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61C3" w14:textId="77777777" w:rsidR="003D48BC" w:rsidRDefault="00E737C2" w:rsidP="00E737C2">
      <w:pPr>
        <w:jc w:val="center"/>
        <w:rPr>
          <w:rFonts w:ascii="Bookman Old Style" w:hAnsi="Bookman Old Style"/>
          <w:b/>
          <w:sz w:val="24"/>
          <w:szCs w:val="24"/>
          <w:u w:val="single"/>
        </w:rPr>
      </w:pPr>
      <w:proofErr w:type="spellStart"/>
      <w:r w:rsidRPr="00E737C2">
        <w:rPr>
          <w:rFonts w:ascii="Bookman Old Style" w:hAnsi="Bookman Old Style"/>
          <w:b/>
          <w:sz w:val="24"/>
          <w:szCs w:val="24"/>
          <w:u w:val="single"/>
        </w:rPr>
        <w:t>Heyhouses</w:t>
      </w:r>
      <w:proofErr w:type="spellEnd"/>
      <w:r w:rsidRPr="00E737C2">
        <w:rPr>
          <w:rFonts w:ascii="Bookman Old Style" w:hAnsi="Bookman Old Style"/>
          <w:b/>
          <w:sz w:val="24"/>
          <w:szCs w:val="24"/>
          <w:u w:val="single"/>
        </w:rPr>
        <w:t xml:space="preserve"> C.E. Primary School Termly Overview</w:t>
      </w:r>
    </w:p>
    <w:p w14:paraId="3EBF33CE" w14:textId="77777777" w:rsidR="00E737C2" w:rsidRDefault="00F92808" w:rsidP="00E737C2">
      <w:pPr>
        <w:jc w:val="center"/>
        <w:rPr>
          <w:rFonts w:ascii="Bookman Old Style" w:hAnsi="Bookman Old Style"/>
          <w:b/>
          <w:sz w:val="24"/>
          <w:szCs w:val="24"/>
          <w:u w:val="single"/>
        </w:rPr>
      </w:pPr>
      <w:r>
        <w:rPr>
          <w:rFonts w:ascii="Bookman Old Style" w:hAnsi="Bookman Old Style"/>
          <w:b/>
          <w:sz w:val="24"/>
          <w:szCs w:val="24"/>
          <w:u w:val="single"/>
        </w:rPr>
        <w:t>Spring Term 1</w:t>
      </w:r>
      <w:r w:rsidR="009F05A6">
        <w:rPr>
          <w:rFonts w:ascii="Bookman Old Style" w:hAnsi="Bookman Old Style"/>
          <w:b/>
          <w:sz w:val="24"/>
          <w:szCs w:val="24"/>
          <w:u w:val="single"/>
        </w:rPr>
        <w:t xml:space="preserve"> Year 6</w:t>
      </w:r>
    </w:p>
    <w:tbl>
      <w:tblPr>
        <w:tblStyle w:val="TableGrid"/>
        <w:tblW w:w="9181" w:type="dxa"/>
        <w:tblInd w:w="-714" w:type="dxa"/>
        <w:tblLayout w:type="fixed"/>
        <w:tblLook w:val="04A0" w:firstRow="1" w:lastRow="0" w:firstColumn="1" w:lastColumn="0" w:noHBand="0" w:noVBand="1"/>
      </w:tblPr>
      <w:tblGrid>
        <w:gridCol w:w="1985"/>
        <w:gridCol w:w="2282"/>
        <w:gridCol w:w="3246"/>
        <w:gridCol w:w="1668"/>
      </w:tblGrid>
      <w:tr w:rsidR="006E38FA" w14:paraId="54E51820" w14:textId="77777777" w:rsidTr="006E38FA">
        <w:trPr>
          <w:trHeight w:val="1007"/>
        </w:trPr>
        <w:tc>
          <w:tcPr>
            <w:tcW w:w="1985" w:type="dxa"/>
            <w:shd w:val="clear" w:color="auto" w:fill="C6D9F1" w:themeFill="text2" w:themeFillTint="33"/>
          </w:tcPr>
          <w:p w14:paraId="483347FE" w14:textId="77777777" w:rsidR="006E38FA" w:rsidRDefault="006E38FA" w:rsidP="00E737C2">
            <w:pPr>
              <w:jc w:val="center"/>
              <w:rPr>
                <w:rFonts w:ascii="Bookman Old Style" w:hAnsi="Bookman Old Style"/>
                <w:b/>
                <w:sz w:val="24"/>
                <w:szCs w:val="24"/>
                <w:u w:val="single"/>
              </w:rPr>
            </w:pPr>
            <w:r>
              <w:rPr>
                <w:rFonts w:ascii="Bookman Old Style" w:hAnsi="Bookman Old Style"/>
                <w:b/>
                <w:sz w:val="24"/>
                <w:szCs w:val="24"/>
                <w:u w:val="single"/>
              </w:rPr>
              <w:t>Subject</w:t>
            </w:r>
          </w:p>
        </w:tc>
        <w:tc>
          <w:tcPr>
            <w:tcW w:w="2282" w:type="dxa"/>
            <w:shd w:val="clear" w:color="auto" w:fill="C6D9F1" w:themeFill="text2" w:themeFillTint="33"/>
          </w:tcPr>
          <w:p w14:paraId="725DBEA0" w14:textId="77777777" w:rsidR="006E38FA" w:rsidRDefault="006E38FA" w:rsidP="00E737C2">
            <w:pPr>
              <w:jc w:val="center"/>
              <w:rPr>
                <w:rFonts w:ascii="Bookman Old Style" w:hAnsi="Bookman Old Style"/>
                <w:b/>
                <w:sz w:val="24"/>
                <w:szCs w:val="24"/>
                <w:u w:val="single"/>
              </w:rPr>
            </w:pPr>
            <w:r>
              <w:rPr>
                <w:rFonts w:ascii="Bookman Old Style" w:hAnsi="Bookman Old Style"/>
                <w:b/>
                <w:sz w:val="24"/>
                <w:szCs w:val="24"/>
                <w:u w:val="single"/>
              </w:rPr>
              <w:t>Unit</w:t>
            </w:r>
          </w:p>
        </w:tc>
        <w:tc>
          <w:tcPr>
            <w:tcW w:w="3246" w:type="dxa"/>
            <w:shd w:val="clear" w:color="auto" w:fill="C6D9F1" w:themeFill="text2" w:themeFillTint="33"/>
          </w:tcPr>
          <w:p w14:paraId="1166FAC9" w14:textId="77777777" w:rsidR="006E38FA" w:rsidRDefault="006E38FA" w:rsidP="00E737C2">
            <w:pPr>
              <w:jc w:val="center"/>
              <w:rPr>
                <w:rFonts w:ascii="Bookman Old Style" w:hAnsi="Bookman Old Style"/>
                <w:b/>
                <w:sz w:val="24"/>
                <w:szCs w:val="24"/>
                <w:u w:val="single"/>
              </w:rPr>
            </w:pPr>
            <w:r>
              <w:rPr>
                <w:rFonts w:ascii="Bookman Old Style" w:hAnsi="Bookman Old Style"/>
                <w:b/>
                <w:sz w:val="24"/>
                <w:szCs w:val="24"/>
                <w:u w:val="single"/>
              </w:rPr>
              <w:t>Outcome</w:t>
            </w:r>
          </w:p>
        </w:tc>
        <w:tc>
          <w:tcPr>
            <w:tcW w:w="1668" w:type="dxa"/>
            <w:shd w:val="clear" w:color="auto" w:fill="C6D9F1" w:themeFill="text2" w:themeFillTint="33"/>
          </w:tcPr>
          <w:p w14:paraId="0D4616CB" w14:textId="77777777" w:rsidR="006E38FA" w:rsidRDefault="006E38FA" w:rsidP="00E737C2">
            <w:pPr>
              <w:jc w:val="center"/>
              <w:rPr>
                <w:rFonts w:ascii="Bookman Old Style" w:hAnsi="Bookman Old Style"/>
                <w:b/>
                <w:sz w:val="24"/>
                <w:szCs w:val="24"/>
                <w:u w:val="single"/>
              </w:rPr>
            </w:pPr>
            <w:r>
              <w:rPr>
                <w:rFonts w:ascii="Bookman Old Style" w:hAnsi="Bookman Old Style"/>
                <w:b/>
                <w:sz w:val="24"/>
                <w:szCs w:val="24"/>
                <w:u w:val="single"/>
              </w:rPr>
              <w:t>Hands on Experience-visitors etc.</w:t>
            </w:r>
          </w:p>
        </w:tc>
      </w:tr>
      <w:tr w:rsidR="006E38FA" w:rsidRPr="009F05A6" w14:paraId="3791A801" w14:textId="77777777" w:rsidTr="006E38FA">
        <w:trPr>
          <w:trHeight w:val="864"/>
        </w:trPr>
        <w:tc>
          <w:tcPr>
            <w:tcW w:w="1985" w:type="dxa"/>
            <w:shd w:val="clear" w:color="auto" w:fill="C6D9F1" w:themeFill="text2" w:themeFillTint="33"/>
          </w:tcPr>
          <w:p w14:paraId="73DB6E2C" w14:textId="77777777" w:rsidR="006E38FA" w:rsidRPr="009F05A6" w:rsidRDefault="006E38FA" w:rsidP="00E737C2">
            <w:pPr>
              <w:jc w:val="center"/>
              <w:rPr>
                <w:rFonts w:ascii="Bookman Old Style" w:hAnsi="Bookman Old Style"/>
                <w:b/>
                <w:sz w:val="24"/>
                <w:szCs w:val="24"/>
              </w:rPr>
            </w:pPr>
            <w:r w:rsidRPr="009F05A6">
              <w:rPr>
                <w:rFonts w:ascii="Bookman Old Style" w:hAnsi="Bookman Old Style"/>
                <w:b/>
                <w:sz w:val="24"/>
                <w:szCs w:val="24"/>
              </w:rPr>
              <w:t>English</w:t>
            </w:r>
          </w:p>
        </w:tc>
        <w:tc>
          <w:tcPr>
            <w:tcW w:w="2282" w:type="dxa"/>
          </w:tcPr>
          <w:p w14:paraId="441E7310" w14:textId="11D11E31" w:rsidR="006E38FA" w:rsidRDefault="00B906C0" w:rsidP="004F2F55">
            <w:pPr>
              <w:jc w:val="center"/>
              <w:rPr>
                <w:rFonts w:ascii="Bookman Old Style" w:hAnsi="Bookman Old Style"/>
                <w:b/>
                <w:sz w:val="24"/>
                <w:szCs w:val="24"/>
              </w:rPr>
            </w:pPr>
            <w:r>
              <w:rPr>
                <w:rFonts w:ascii="Bookman Old Style" w:hAnsi="Bookman Old Style"/>
                <w:b/>
                <w:sz w:val="24"/>
                <w:szCs w:val="24"/>
              </w:rPr>
              <w:t>Classic Texts</w:t>
            </w:r>
          </w:p>
          <w:p w14:paraId="5F310800" w14:textId="77777777" w:rsidR="006E38FA" w:rsidRDefault="006E38FA" w:rsidP="004F2F55">
            <w:pPr>
              <w:jc w:val="center"/>
              <w:rPr>
                <w:rFonts w:ascii="Bookman Old Style" w:hAnsi="Bookman Old Style"/>
                <w:b/>
                <w:sz w:val="24"/>
                <w:szCs w:val="24"/>
              </w:rPr>
            </w:pPr>
          </w:p>
          <w:p w14:paraId="770CC402" w14:textId="77777777" w:rsidR="006E38FA" w:rsidRDefault="006E38FA" w:rsidP="004F2F55">
            <w:pPr>
              <w:jc w:val="center"/>
              <w:rPr>
                <w:rFonts w:ascii="Bookman Old Style" w:hAnsi="Bookman Old Style"/>
                <w:b/>
                <w:sz w:val="24"/>
                <w:szCs w:val="24"/>
              </w:rPr>
            </w:pPr>
          </w:p>
          <w:p w14:paraId="3FC88307" w14:textId="611B2B22" w:rsidR="006E38FA" w:rsidRDefault="006E38FA" w:rsidP="00E737C2">
            <w:pPr>
              <w:jc w:val="center"/>
              <w:rPr>
                <w:rFonts w:ascii="Bookman Old Style" w:hAnsi="Bookman Old Style"/>
                <w:b/>
                <w:sz w:val="24"/>
                <w:szCs w:val="24"/>
              </w:rPr>
            </w:pPr>
          </w:p>
          <w:p w14:paraId="6A52B3CE" w14:textId="01C8DABA" w:rsidR="00B906C0" w:rsidRDefault="00B906C0" w:rsidP="00E737C2">
            <w:pPr>
              <w:jc w:val="center"/>
              <w:rPr>
                <w:rFonts w:ascii="Bookman Old Style" w:hAnsi="Bookman Old Style"/>
                <w:b/>
                <w:sz w:val="24"/>
                <w:szCs w:val="24"/>
              </w:rPr>
            </w:pPr>
          </w:p>
          <w:p w14:paraId="117BD2D6" w14:textId="77777777" w:rsidR="00B906C0" w:rsidRDefault="00B906C0" w:rsidP="00E737C2">
            <w:pPr>
              <w:jc w:val="center"/>
              <w:rPr>
                <w:rFonts w:ascii="Bookman Old Style" w:hAnsi="Bookman Old Style"/>
                <w:b/>
                <w:sz w:val="24"/>
                <w:szCs w:val="24"/>
              </w:rPr>
            </w:pPr>
          </w:p>
          <w:p w14:paraId="0056AE11" w14:textId="77777777" w:rsidR="00BA4AA5" w:rsidRDefault="00BA4AA5" w:rsidP="00E737C2">
            <w:pPr>
              <w:jc w:val="center"/>
              <w:rPr>
                <w:rFonts w:ascii="Bookman Old Style" w:hAnsi="Bookman Old Style"/>
                <w:b/>
                <w:sz w:val="24"/>
                <w:szCs w:val="24"/>
              </w:rPr>
            </w:pPr>
          </w:p>
          <w:p w14:paraId="45FBEB72" w14:textId="77777777" w:rsidR="00BA4AA5" w:rsidRDefault="00BA4AA5" w:rsidP="00E737C2">
            <w:pPr>
              <w:jc w:val="center"/>
              <w:rPr>
                <w:rFonts w:ascii="Bookman Old Style" w:hAnsi="Bookman Old Style"/>
                <w:b/>
                <w:sz w:val="24"/>
                <w:szCs w:val="24"/>
              </w:rPr>
            </w:pPr>
          </w:p>
          <w:p w14:paraId="2D0A52B2" w14:textId="77777777" w:rsidR="00BA4AA5" w:rsidRDefault="00BA4AA5" w:rsidP="00E737C2">
            <w:pPr>
              <w:jc w:val="center"/>
              <w:rPr>
                <w:rFonts w:ascii="Bookman Old Style" w:hAnsi="Bookman Old Style"/>
                <w:b/>
                <w:sz w:val="24"/>
                <w:szCs w:val="24"/>
              </w:rPr>
            </w:pPr>
          </w:p>
          <w:p w14:paraId="7FA27AEE" w14:textId="77777777" w:rsidR="00BA4AA5" w:rsidRDefault="00BA4AA5" w:rsidP="00E737C2">
            <w:pPr>
              <w:jc w:val="center"/>
              <w:rPr>
                <w:rFonts w:ascii="Bookman Old Style" w:hAnsi="Bookman Old Style"/>
                <w:b/>
                <w:sz w:val="24"/>
                <w:szCs w:val="24"/>
              </w:rPr>
            </w:pPr>
          </w:p>
          <w:p w14:paraId="0A577897" w14:textId="00134DF6" w:rsidR="006E38FA" w:rsidRDefault="006E38FA" w:rsidP="00E737C2">
            <w:pPr>
              <w:jc w:val="center"/>
              <w:rPr>
                <w:rFonts w:ascii="Bookman Old Style" w:hAnsi="Bookman Old Style"/>
                <w:b/>
                <w:sz w:val="24"/>
                <w:szCs w:val="24"/>
              </w:rPr>
            </w:pPr>
            <w:r>
              <w:rPr>
                <w:rFonts w:ascii="Bookman Old Style" w:hAnsi="Bookman Old Style"/>
                <w:b/>
                <w:sz w:val="24"/>
                <w:szCs w:val="24"/>
              </w:rPr>
              <w:t>Extended Writing</w:t>
            </w:r>
          </w:p>
          <w:p w14:paraId="58B9F28D" w14:textId="77777777" w:rsidR="006E38FA" w:rsidRDefault="006E38FA" w:rsidP="00E737C2">
            <w:pPr>
              <w:jc w:val="center"/>
              <w:rPr>
                <w:rFonts w:ascii="Bookman Old Style" w:hAnsi="Bookman Old Style"/>
                <w:b/>
                <w:sz w:val="24"/>
                <w:szCs w:val="24"/>
              </w:rPr>
            </w:pPr>
          </w:p>
          <w:p w14:paraId="709ADFD0" w14:textId="56CC2FA8" w:rsidR="006E38FA" w:rsidRDefault="006E38FA" w:rsidP="00E737C2">
            <w:pPr>
              <w:jc w:val="center"/>
              <w:rPr>
                <w:rFonts w:ascii="Bookman Old Style" w:hAnsi="Bookman Old Style"/>
                <w:b/>
                <w:sz w:val="24"/>
                <w:szCs w:val="24"/>
              </w:rPr>
            </w:pPr>
          </w:p>
          <w:p w14:paraId="724D1F7D" w14:textId="13BDE7FD" w:rsidR="002C363E" w:rsidRDefault="002C363E" w:rsidP="00E737C2">
            <w:pPr>
              <w:jc w:val="center"/>
              <w:rPr>
                <w:rFonts w:ascii="Bookman Old Style" w:hAnsi="Bookman Old Style"/>
                <w:b/>
                <w:sz w:val="24"/>
                <w:szCs w:val="24"/>
              </w:rPr>
            </w:pPr>
          </w:p>
          <w:p w14:paraId="777985D6" w14:textId="0C10540A" w:rsidR="002C363E" w:rsidRDefault="002C363E" w:rsidP="00E737C2">
            <w:pPr>
              <w:jc w:val="center"/>
              <w:rPr>
                <w:rFonts w:ascii="Bookman Old Style" w:hAnsi="Bookman Old Style"/>
                <w:b/>
                <w:sz w:val="24"/>
                <w:szCs w:val="24"/>
              </w:rPr>
            </w:pPr>
          </w:p>
          <w:p w14:paraId="6974A952" w14:textId="77777777" w:rsidR="002C363E" w:rsidRDefault="002C363E" w:rsidP="00E737C2">
            <w:pPr>
              <w:jc w:val="center"/>
              <w:rPr>
                <w:rFonts w:ascii="Bookman Old Style" w:hAnsi="Bookman Old Style"/>
                <w:b/>
                <w:sz w:val="24"/>
                <w:szCs w:val="24"/>
              </w:rPr>
            </w:pPr>
          </w:p>
          <w:p w14:paraId="3AF7E86F" w14:textId="77777777" w:rsidR="006E38FA" w:rsidRDefault="006E38FA" w:rsidP="00B906C0">
            <w:pPr>
              <w:rPr>
                <w:rFonts w:ascii="Bookman Old Style" w:hAnsi="Bookman Old Style"/>
                <w:b/>
                <w:sz w:val="24"/>
                <w:szCs w:val="24"/>
              </w:rPr>
            </w:pPr>
          </w:p>
          <w:p w14:paraId="539CB584" w14:textId="143C92F4" w:rsidR="006E38FA" w:rsidRPr="009F05A6" w:rsidRDefault="006E38FA" w:rsidP="00E737C2">
            <w:pPr>
              <w:jc w:val="center"/>
              <w:rPr>
                <w:rFonts w:ascii="Bookman Old Style" w:hAnsi="Bookman Old Style"/>
                <w:b/>
                <w:sz w:val="24"/>
                <w:szCs w:val="24"/>
              </w:rPr>
            </w:pPr>
            <w:r>
              <w:rPr>
                <w:rFonts w:ascii="Bookman Old Style" w:hAnsi="Bookman Old Style"/>
                <w:b/>
                <w:sz w:val="24"/>
                <w:szCs w:val="24"/>
              </w:rPr>
              <w:t xml:space="preserve"> </w:t>
            </w:r>
            <w:r w:rsidR="00DE70BC">
              <w:rPr>
                <w:rFonts w:ascii="Bookman Old Style" w:hAnsi="Bookman Old Style"/>
                <w:b/>
                <w:sz w:val="24"/>
                <w:szCs w:val="24"/>
              </w:rPr>
              <w:t xml:space="preserve">Shared / Guided Reading </w:t>
            </w:r>
          </w:p>
        </w:tc>
        <w:tc>
          <w:tcPr>
            <w:tcW w:w="3246" w:type="dxa"/>
          </w:tcPr>
          <w:p w14:paraId="3DEC5A2D" w14:textId="26A24774" w:rsidR="006E38FA" w:rsidRDefault="006E38FA" w:rsidP="003A08C5">
            <w:pPr>
              <w:rPr>
                <w:rFonts w:ascii="Bookman Old Style" w:hAnsi="Bookman Old Style"/>
                <w:szCs w:val="24"/>
              </w:rPr>
            </w:pPr>
            <w:r>
              <w:rPr>
                <w:rFonts w:ascii="Bookman Old Style" w:hAnsi="Bookman Old Style"/>
                <w:szCs w:val="24"/>
              </w:rPr>
              <w:t xml:space="preserve">Explore English skills through reading </w:t>
            </w:r>
            <w:r w:rsidR="00B906C0">
              <w:rPr>
                <w:rFonts w:ascii="Bookman Old Style" w:hAnsi="Bookman Old Style"/>
                <w:szCs w:val="24"/>
              </w:rPr>
              <w:t xml:space="preserve">the classic text The Railway Children. Make comparisons with other classic texts, </w:t>
            </w:r>
            <w:proofErr w:type="gramStart"/>
            <w:r w:rsidR="00B906C0">
              <w:rPr>
                <w:rFonts w:ascii="Bookman Old Style" w:hAnsi="Bookman Old Style"/>
                <w:szCs w:val="24"/>
              </w:rPr>
              <w:t>E.g.</w:t>
            </w:r>
            <w:proofErr w:type="gramEnd"/>
            <w:r w:rsidR="00B906C0">
              <w:rPr>
                <w:rFonts w:ascii="Bookman Old Style" w:hAnsi="Bookman Old Style"/>
                <w:szCs w:val="24"/>
              </w:rPr>
              <w:t xml:space="preserve"> Peter Pan</w:t>
            </w:r>
          </w:p>
          <w:p w14:paraId="3A9BF5BF" w14:textId="0C2F7A9B" w:rsidR="00BA4AA5" w:rsidRDefault="00BA4AA5" w:rsidP="003A08C5">
            <w:pPr>
              <w:rPr>
                <w:rFonts w:ascii="Bookman Old Style" w:hAnsi="Bookman Old Style"/>
                <w:szCs w:val="24"/>
              </w:rPr>
            </w:pPr>
          </w:p>
          <w:p w14:paraId="147F3419" w14:textId="717AD90A" w:rsidR="00BA4AA5" w:rsidRDefault="00BA4AA5" w:rsidP="003A08C5">
            <w:pPr>
              <w:rPr>
                <w:rFonts w:ascii="Bookman Old Style" w:hAnsi="Bookman Old Style"/>
                <w:szCs w:val="24"/>
              </w:rPr>
            </w:pPr>
            <w:r>
              <w:rPr>
                <w:rFonts w:ascii="Bookman Old Style" w:hAnsi="Bookman Old Style"/>
                <w:szCs w:val="24"/>
              </w:rPr>
              <w:t>To watch extracts from the film and compare/contrast with the nove</w:t>
            </w:r>
            <w:r w:rsidR="009F6409">
              <w:rPr>
                <w:rFonts w:ascii="Bookman Old Style" w:hAnsi="Bookman Old Style"/>
                <w:szCs w:val="24"/>
              </w:rPr>
              <w:t>l</w:t>
            </w:r>
            <w:r>
              <w:rPr>
                <w:rFonts w:ascii="Bookman Old Style" w:hAnsi="Bookman Old Style"/>
                <w:szCs w:val="24"/>
              </w:rPr>
              <w:t>.</w:t>
            </w:r>
          </w:p>
          <w:p w14:paraId="2F4C464B" w14:textId="77777777" w:rsidR="006E38FA" w:rsidRDefault="006E38FA" w:rsidP="003A08C5">
            <w:pPr>
              <w:rPr>
                <w:rFonts w:ascii="Bookman Old Style" w:hAnsi="Bookman Old Style"/>
                <w:szCs w:val="24"/>
              </w:rPr>
            </w:pPr>
          </w:p>
          <w:p w14:paraId="2F02BA40" w14:textId="64B8F1C9" w:rsidR="006E38FA" w:rsidRDefault="002E080F" w:rsidP="003A08C5">
            <w:pPr>
              <w:rPr>
                <w:rFonts w:ascii="Bookman Old Style" w:hAnsi="Bookman Old Style"/>
                <w:szCs w:val="24"/>
              </w:rPr>
            </w:pPr>
            <w:r>
              <w:rPr>
                <w:rFonts w:ascii="Bookman Old Style" w:hAnsi="Bookman Old Style"/>
                <w:szCs w:val="24"/>
              </w:rPr>
              <w:t>To write a new chapter for the Railway Children</w:t>
            </w:r>
            <w:r w:rsidR="00BA4AA5">
              <w:rPr>
                <w:rFonts w:ascii="Bookman Old Style" w:hAnsi="Bookman Old Style"/>
                <w:szCs w:val="24"/>
              </w:rPr>
              <w:t>.</w:t>
            </w:r>
          </w:p>
          <w:p w14:paraId="2620A122" w14:textId="77777777" w:rsidR="002C363E" w:rsidRDefault="002C363E" w:rsidP="003A08C5">
            <w:pPr>
              <w:rPr>
                <w:rFonts w:ascii="Bookman Old Style" w:hAnsi="Bookman Old Style"/>
                <w:szCs w:val="24"/>
              </w:rPr>
            </w:pPr>
          </w:p>
          <w:p w14:paraId="7ECE5CCC" w14:textId="5108B9C9" w:rsidR="00BA4AA5" w:rsidRDefault="002C363E" w:rsidP="003A08C5">
            <w:pPr>
              <w:rPr>
                <w:rFonts w:ascii="Bookman Old Style" w:hAnsi="Bookman Old Style"/>
                <w:szCs w:val="24"/>
              </w:rPr>
            </w:pPr>
            <w:r>
              <w:rPr>
                <w:rFonts w:ascii="Bookman Old Style" w:hAnsi="Bookman Old Style"/>
                <w:szCs w:val="24"/>
              </w:rPr>
              <w:t>A variety of independent writing opportunities for Blue Book Fridays.</w:t>
            </w:r>
          </w:p>
          <w:p w14:paraId="3A7EF227" w14:textId="5654173D" w:rsidR="006E38FA" w:rsidRDefault="006E38FA" w:rsidP="006E38FA">
            <w:pPr>
              <w:rPr>
                <w:rFonts w:ascii="Bookman Old Style" w:hAnsi="Bookman Old Style"/>
                <w:szCs w:val="24"/>
              </w:rPr>
            </w:pPr>
          </w:p>
          <w:p w14:paraId="6D181932" w14:textId="77777777" w:rsidR="00B906C0" w:rsidRDefault="00B906C0" w:rsidP="006E38FA">
            <w:pPr>
              <w:rPr>
                <w:rFonts w:ascii="Bookman Old Style" w:hAnsi="Bookman Old Style"/>
                <w:szCs w:val="24"/>
              </w:rPr>
            </w:pPr>
          </w:p>
          <w:p w14:paraId="34F51855" w14:textId="1C010CE5" w:rsidR="00B906C0" w:rsidRPr="003A08C5" w:rsidRDefault="00DE70BC" w:rsidP="00B906C0">
            <w:pPr>
              <w:rPr>
                <w:rFonts w:ascii="Bookman Old Style" w:hAnsi="Bookman Old Style"/>
                <w:szCs w:val="24"/>
              </w:rPr>
            </w:pPr>
            <w:r>
              <w:rPr>
                <w:rFonts w:ascii="Bookman Old Style" w:hAnsi="Bookman Old Style"/>
                <w:szCs w:val="24"/>
              </w:rPr>
              <w:t xml:space="preserve">Shared and Guided Reading opportunities will be presented throughout the classic texts explored during this half term. </w:t>
            </w:r>
          </w:p>
        </w:tc>
        <w:tc>
          <w:tcPr>
            <w:tcW w:w="1668" w:type="dxa"/>
          </w:tcPr>
          <w:p w14:paraId="60FF2740" w14:textId="77777777" w:rsidR="006E38FA" w:rsidRPr="003A08C5" w:rsidRDefault="006E38FA" w:rsidP="003A08C5">
            <w:pPr>
              <w:rPr>
                <w:rFonts w:ascii="Bookman Old Style" w:hAnsi="Bookman Old Style"/>
                <w:szCs w:val="24"/>
              </w:rPr>
            </w:pPr>
          </w:p>
        </w:tc>
      </w:tr>
      <w:tr w:rsidR="006E38FA" w:rsidRPr="009F05A6" w14:paraId="17FE61E0" w14:textId="77777777" w:rsidTr="006E38FA">
        <w:trPr>
          <w:trHeight w:val="818"/>
        </w:trPr>
        <w:tc>
          <w:tcPr>
            <w:tcW w:w="1985" w:type="dxa"/>
            <w:shd w:val="clear" w:color="auto" w:fill="C6D9F1" w:themeFill="text2" w:themeFillTint="33"/>
          </w:tcPr>
          <w:p w14:paraId="69E71277" w14:textId="77777777" w:rsidR="006E38FA" w:rsidRPr="009F05A6" w:rsidRDefault="006E38FA" w:rsidP="00E737C2">
            <w:pPr>
              <w:jc w:val="center"/>
              <w:rPr>
                <w:rFonts w:ascii="Bookman Old Style" w:hAnsi="Bookman Old Style"/>
                <w:b/>
                <w:sz w:val="24"/>
                <w:szCs w:val="24"/>
              </w:rPr>
            </w:pPr>
            <w:r>
              <w:rPr>
                <w:rFonts w:ascii="Bookman Old Style" w:hAnsi="Bookman Old Style"/>
                <w:b/>
                <w:sz w:val="24"/>
                <w:szCs w:val="24"/>
              </w:rPr>
              <w:t xml:space="preserve">Grammar, Punctuation &amp; Spelling (GPS) </w:t>
            </w:r>
          </w:p>
        </w:tc>
        <w:tc>
          <w:tcPr>
            <w:tcW w:w="2282" w:type="dxa"/>
          </w:tcPr>
          <w:p w14:paraId="60BC52D8" w14:textId="77777777" w:rsidR="006E38FA" w:rsidRPr="004F2D2F" w:rsidRDefault="006E38FA" w:rsidP="004F2D2F">
            <w:pPr>
              <w:jc w:val="center"/>
              <w:rPr>
                <w:rFonts w:ascii="Bookman Old Style" w:hAnsi="Bookman Old Style"/>
                <w:b/>
                <w:sz w:val="24"/>
                <w:szCs w:val="24"/>
              </w:rPr>
            </w:pPr>
            <w:r w:rsidRPr="004F2D2F">
              <w:rPr>
                <w:rFonts w:ascii="Bookman Old Style" w:hAnsi="Bookman Old Style"/>
                <w:b/>
                <w:sz w:val="24"/>
                <w:szCs w:val="24"/>
              </w:rPr>
              <w:t>Grammar</w:t>
            </w:r>
          </w:p>
          <w:p w14:paraId="33C30CB9" w14:textId="77777777" w:rsidR="006E38FA" w:rsidRPr="004F2D2F" w:rsidRDefault="006E38FA" w:rsidP="004F2D2F">
            <w:pPr>
              <w:jc w:val="center"/>
              <w:rPr>
                <w:rFonts w:ascii="Bookman Old Style" w:hAnsi="Bookman Old Style"/>
                <w:b/>
                <w:sz w:val="24"/>
                <w:szCs w:val="24"/>
              </w:rPr>
            </w:pPr>
          </w:p>
          <w:p w14:paraId="5CCBF065" w14:textId="77777777" w:rsidR="006E38FA" w:rsidRDefault="006E38FA" w:rsidP="004F2D2F">
            <w:pPr>
              <w:jc w:val="center"/>
              <w:rPr>
                <w:rFonts w:ascii="Bookman Old Style" w:hAnsi="Bookman Old Style"/>
                <w:b/>
                <w:sz w:val="24"/>
                <w:szCs w:val="24"/>
              </w:rPr>
            </w:pPr>
          </w:p>
          <w:p w14:paraId="16D22EB5" w14:textId="77777777" w:rsidR="006E38FA" w:rsidRPr="004F2D2F" w:rsidRDefault="006E38FA" w:rsidP="004F2D2F">
            <w:pPr>
              <w:jc w:val="center"/>
              <w:rPr>
                <w:rFonts w:ascii="Bookman Old Style" w:hAnsi="Bookman Old Style"/>
                <w:b/>
                <w:sz w:val="24"/>
                <w:szCs w:val="24"/>
              </w:rPr>
            </w:pPr>
          </w:p>
          <w:p w14:paraId="18568B55" w14:textId="77777777" w:rsidR="006E38FA" w:rsidRPr="004F2D2F" w:rsidRDefault="006E38FA" w:rsidP="004F2D2F">
            <w:pPr>
              <w:jc w:val="center"/>
              <w:rPr>
                <w:rFonts w:ascii="Bookman Old Style" w:hAnsi="Bookman Old Style"/>
                <w:b/>
                <w:sz w:val="24"/>
                <w:szCs w:val="24"/>
              </w:rPr>
            </w:pPr>
            <w:r w:rsidRPr="004F2D2F">
              <w:rPr>
                <w:rFonts w:ascii="Bookman Old Style" w:hAnsi="Bookman Old Style"/>
                <w:b/>
                <w:sz w:val="24"/>
                <w:szCs w:val="24"/>
              </w:rPr>
              <w:t>Punctuation</w:t>
            </w:r>
          </w:p>
          <w:p w14:paraId="4B2BEA7C" w14:textId="77777777" w:rsidR="006E38FA" w:rsidRPr="004F2D2F" w:rsidRDefault="006E38FA" w:rsidP="004F2D2F">
            <w:pPr>
              <w:jc w:val="center"/>
              <w:rPr>
                <w:rFonts w:ascii="Bookman Old Style" w:hAnsi="Bookman Old Style"/>
                <w:b/>
                <w:sz w:val="24"/>
                <w:szCs w:val="24"/>
              </w:rPr>
            </w:pPr>
          </w:p>
          <w:p w14:paraId="6ECF7022" w14:textId="77777777" w:rsidR="006E38FA" w:rsidRDefault="006E38FA" w:rsidP="004F2D2F">
            <w:pPr>
              <w:jc w:val="center"/>
              <w:rPr>
                <w:rFonts w:ascii="Bookman Old Style" w:hAnsi="Bookman Old Style"/>
                <w:b/>
                <w:sz w:val="24"/>
                <w:szCs w:val="24"/>
              </w:rPr>
            </w:pPr>
          </w:p>
          <w:p w14:paraId="270DC76F" w14:textId="77777777" w:rsidR="006E38FA" w:rsidRDefault="006E38FA" w:rsidP="004F2D2F">
            <w:pPr>
              <w:jc w:val="center"/>
              <w:rPr>
                <w:rFonts w:ascii="Bookman Old Style" w:hAnsi="Bookman Old Style"/>
                <w:b/>
                <w:sz w:val="24"/>
                <w:szCs w:val="24"/>
              </w:rPr>
            </w:pPr>
          </w:p>
          <w:p w14:paraId="56A8A332" w14:textId="77777777" w:rsidR="006E38FA" w:rsidRPr="004F2D2F" w:rsidRDefault="006E38FA" w:rsidP="004F2D2F">
            <w:pPr>
              <w:jc w:val="center"/>
              <w:rPr>
                <w:rFonts w:ascii="Bookman Old Style" w:hAnsi="Bookman Old Style"/>
                <w:b/>
                <w:sz w:val="24"/>
                <w:szCs w:val="24"/>
              </w:rPr>
            </w:pPr>
            <w:r w:rsidRPr="004F2D2F">
              <w:rPr>
                <w:rFonts w:ascii="Bookman Old Style" w:hAnsi="Bookman Old Style"/>
                <w:b/>
                <w:sz w:val="24"/>
                <w:szCs w:val="24"/>
              </w:rPr>
              <w:t>Spelling</w:t>
            </w:r>
          </w:p>
          <w:p w14:paraId="1E89A602" w14:textId="77777777" w:rsidR="006E38FA" w:rsidRPr="004F2D2F" w:rsidRDefault="006E38FA" w:rsidP="004F2D2F">
            <w:pPr>
              <w:jc w:val="right"/>
              <w:rPr>
                <w:rFonts w:ascii="Bookman Old Style" w:hAnsi="Bookman Old Style"/>
                <w:sz w:val="24"/>
                <w:szCs w:val="24"/>
              </w:rPr>
            </w:pPr>
          </w:p>
        </w:tc>
        <w:tc>
          <w:tcPr>
            <w:tcW w:w="3246" w:type="dxa"/>
          </w:tcPr>
          <w:p w14:paraId="21B26356" w14:textId="1C5236C8" w:rsidR="006E38FA" w:rsidRDefault="006E38FA" w:rsidP="003A08C5">
            <w:pPr>
              <w:rPr>
                <w:rFonts w:ascii="Bookman Old Style" w:hAnsi="Bookman Old Style"/>
                <w:szCs w:val="24"/>
              </w:rPr>
            </w:pPr>
            <w:r>
              <w:rPr>
                <w:rFonts w:ascii="Bookman Old Style" w:hAnsi="Bookman Old Style"/>
                <w:szCs w:val="24"/>
              </w:rPr>
              <w:t>Verb tenses, modal verbs, types of clauses,</w:t>
            </w:r>
            <w:r w:rsidR="00173F73">
              <w:rPr>
                <w:rFonts w:ascii="Bookman Old Style" w:hAnsi="Bookman Old Style"/>
                <w:szCs w:val="24"/>
              </w:rPr>
              <w:t xml:space="preserve"> extended</w:t>
            </w:r>
            <w:r>
              <w:rPr>
                <w:rFonts w:ascii="Bookman Old Style" w:hAnsi="Bookman Old Style"/>
                <w:szCs w:val="24"/>
              </w:rPr>
              <w:t xml:space="preserve"> noun phrases</w:t>
            </w:r>
            <w:r w:rsidR="00173F73">
              <w:rPr>
                <w:rFonts w:ascii="Bookman Old Style" w:hAnsi="Bookman Old Style"/>
                <w:szCs w:val="24"/>
              </w:rPr>
              <w:t>, antonyms, synonyms.</w:t>
            </w:r>
          </w:p>
          <w:p w14:paraId="53998E17" w14:textId="77777777" w:rsidR="006E38FA" w:rsidRDefault="006E38FA" w:rsidP="003A08C5">
            <w:pPr>
              <w:rPr>
                <w:rFonts w:ascii="Bookman Old Style" w:hAnsi="Bookman Old Style"/>
                <w:szCs w:val="24"/>
              </w:rPr>
            </w:pPr>
          </w:p>
          <w:p w14:paraId="44ECFCDE" w14:textId="3203C097" w:rsidR="006E38FA" w:rsidRDefault="006E38FA" w:rsidP="003A08C5">
            <w:pPr>
              <w:rPr>
                <w:rFonts w:ascii="Bookman Old Style" w:hAnsi="Bookman Old Style"/>
                <w:szCs w:val="24"/>
              </w:rPr>
            </w:pPr>
            <w:r>
              <w:rPr>
                <w:rFonts w:ascii="Bookman Old Style" w:hAnsi="Bookman Old Style"/>
                <w:szCs w:val="24"/>
              </w:rPr>
              <w:t>Ensure basic punctuation is in place</w:t>
            </w:r>
            <w:r w:rsidR="003269D4">
              <w:rPr>
                <w:rFonts w:ascii="Bookman Old Style" w:hAnsi="Bookman Old Style"/>
                <w:szCs w:val="24"/>
              </w:rPr>
              <w:t xml:space="preserve"> and </w:t>
            </w:r>
            <w:r>
              <w:rPr>
                <w:rFonts w:ascii="Bookman Old Style" w:hAnsi="Bookman Old Style"/>
                <w:szCs w:val="24"/>
              </w:rPr>
              <w:t>extend to advanced punctuation.</w:t>
            </w:r>
          </w:p>
          <w:p w14:paraId="52ADBBCC" w14:textId="77777777" w:rsidR="006E38FA" w:rsidRDefault="006E38FA" w:rsidP="003A08C5">
            <w:pPr>
              <w:rPr>
                <w:rFonts w:ascii="Bookman Old Style" w:hAnsi="Bookman Old Style"/>
                <w:szCs w:val="24"/>
              </w:rPr>
            </w:pPr>
          </w:p>
          <w:p w14:paraId="6E0A5135" w14:textId="34CC8F4D" w:rsidR="006E38FA" w:rsidRPr="003A08C5" w:rsidRDefault="006E38FA" w:rsidP="004F2F55">
            <w:pPr>
              <w:rPr>
                <w:rFonts w:ascii="Bookman Old Style" w:hAnsi="Bookman Old Style"/>
                <w:szCs w:val="24"/>
              </w:rPr>
            </w:pPr>
            <w:r>
              <w:rPr>
                <w:rFonts w:ascii="Bookman Old Style" w:hAnsi="Bookman Old Style"/>
                <w:szCs w:val="24"/>
              </w:rPr>
              <w:t xml:space="preserve">To </w:t>
            </w:r>
            <w:r w:rsidR="00BA4AA5">
              <w:rPr>
                <w:rFonts w:ascii="Bookman Old Style" w:hAnsi="Bookman Old Style"/>
                <w:szCs w:val="24"/>
              </w:rPr>
              <w:t xml:space="preserve">revise the year 6 statutory spelling list – weekly tests. </w:t>
            </w:r>
          </w:p>
        </w:tc>
        <w:tc>
          <w:tcPr>
            <w:tcW w:w="1668" w:type="dxa"/>
          </w:tcPr>
          <w:p w14:paraId="6392F643" w14:textId="77777777" w:rsidR="006E38FA" w:rsidRPr="003A08C5" w:rsidRDefault="006E38FA" w:rsidP="003A08C5">
            <w:pPr>
              <w:rPr>
                <w:rFonts w:ascii="Bookman Old Style" w:hAnsi="Bookman Old Style"/>
                <w:szCs w:val="24"/>
              </w:rPr>
            </w:pPr>
          </w:p>
        </w:tc>
      </w:tr>
      <w:tr w:rsidR="006E38FA" w:rsidRPr="009F05A6" w14:paraId="03032EC0" w14:textId="77777777" w:rsidTr="006E38FA">
        <w:trPr>
          <w:trHeight w:val="864"/>
        </w:trPr>
        <w:tc>
          <w:tcPr>
            <w:tcW w:w="1985" w:type="dxa"/>
            <w:shd w:val="clear" w:color="auto" w:fill="C6D9F1" w:themeFill="text2" w:themeFillTint="33"/>
          </w:tcPr>
          <w:p w14:paraId="14FD99AE" w14:textId="77777777" w:rsidR="006E38FA" w:rsidRPr="009F05A6" w:rsidRDefault="006E38FA" w:rsidP="00E737C2">
            <w:pPr>
              <w:jc w:val="center"/>
              <w:rPr>
                <w:rFonts w:ascii="Bookman Old Style" w:hAnsi="Bookman Old Style"/>
                <w:b/>
                <w:sz w:val="24"/>
                <w:szCs w:val="24"/>
              </w:rPr>
            </w:pPr>
            <w:r w:rsidRPr="009F05A6">
              <w:rPr>
                <w:rFonts w:ascii="Bookman Old Style" w:hAnsi="Bookman Old Style"/>
                <w:b/>
                <w:sz w:val="24"/>
                <w:szCs w:val="24"/>
              </w:rPr>
              <w:t>Maths</w:t>
            </w:r>
          </w:p>
        </w:tc>
        <w:tc>
          <w:tcPr>
            <w:tcW w:w="2282" w:type="dxa"/>
          </w:tcPr>
          <w:p w14:paraId="5FFD70BD" w14:textId="77777777" w:rsidR="006E38FA" w:rsidRDefault="006E38FA" w:rsidP="00E737C2">
            <w:pPr>
              <w:jc w:val="center"/>
              <w:rPr>
                <w:rFonts w:ascii="Bookman Old Style" w:hAnsi="Bookman Old Style"/>
                <w:b/>
                <w:sz w:val="24"/>
                <w:szCs w:val="24"/>
              </w:rPr>
            </w:pPr>
            <w:r>
              <w:rPr>
                <w:rFonts w:ascii="Bookman Old Style" w:hAnsi="Bookman Old Style"/>
                <w:b/>
                <w:sz w:val="24"/>
                <w:szCs w:val="24"/>
              </w:rPr>
              <w:t>Number – Fractions</w:t>
            </w:r>
          </w:p>
          <w:p w14:paraId="18DAFC46" w14:textId="77777777" w:rsidR="006E38FA" w:rsidRDefault="006E38FA" w:rsidP="00C90045">
            <w:pPr>
              <w:jc w:val="center"/>
              <w:rPr>
                <w:rFonts w:ascii="Bookman Old Style" w:hAnsi="Bookman Old Style"/>
                <w:b/>
                <w:sz w:val="24"/>
                <w:szCs w:val="24"/>
              </w:rPr>
            </w:pPr>
            <w:r>
              <w:rPr>
                <w:rFonts w:ascii="Bookman Old Style" w:hAnsi="Bookman Old Style"/>
                <w:b/>
                <w:sz w:val="24"/>
                <w:szCs w:val="24"/>
              </w:rPr>
              <w:t>Decimals and Percentages.</w:t>
            </w:r>
          </w:p>
          <w:p w14:paraId="240CB557" w14:textId="77777777" w:rsidR="006E38FA" w:rsidRDefault="006E38FA" w:rsidP="00E737C2">
            <w:pPr>
              <w:jc w:val="center"/>
              <w:rPr>
                <w:rFonts w:ascii="Bookman Old Style" w:hAnsi="Bookman Old Style"/>
                <w:b/>
                <w:sz w:val="24"/>
                <w:szCs w:val="24"/>
              </w:rPr>
            </w:pPr>
          </w:p>
          <w:p w14:paraId="16958F05" w14:textId="77777777" w:rsidR="006E38FA" w:rsidRDefault="006E38FA" w:rsidP="00C90045">
            <w:pPr>
              <w:rPr>
                <w:rFonts w:ascii="Bookman Old Style" w:hAnsi="Bookman Old Style"/>
                <w:b/>
                <w:sz w:val="24"/>
                <w:szCs w:val="24"/>
              </w:rPr>
            </w:pPr>
          </w:p>
          <w:p w14:paraId="029C6014" w14:textId="5F389FEC" w:rsidR="006E38FA" w:rsidRDefault="006E38FA" w:rsidP="00C90045">
            <w:pPr>
              <w:rPr>
                <w:rFonts w:ascii="Bookman Old Style" w:hAnsi="Bookman Old Style"/>
                <w:b/>
                <w:sz w:val="24"/>
                <w:szCs w:val="24"/>
              </w:rPr>
            </w:pPr>
          </w:p>
          <w:p w14:paraId="1A5C0B36" w14:textId="77777777" w:rsidR="00472A67" w:rsidRDefault="00472A67" w:rsidP="00C90045">
            <w:pPr>
              <w:rPr>
                <w:rFonts w:ascii="Bookman Old Style" w:hAnsi="Bookman Old Style"/>
                <w:b/>
                <w:sz w:val="24"/>
                <w:szCs w:val="24"/>
              </w:rPr>
            </w:pPr>
          </w:p>
          <w:p w14:paraId="4D4A6742" w14:textId="3C1EE866" w:rsidR="006E38FA" w:rsidRDefault="006E38FA" w:rsidP="00472A67">
            <w:pPr>
              <w:jc w:val="center"/>
              <w:rPr>
                <w:rFonts w:ascii="Bookman Old Style" w:hAnsi="Bookman Old Style"/>
                <w:b/>
                <w:sz w:val="24"/>
                <w:szCs w:val="24"/>
              </w:rPr>
            </w:pPr>
            <w:r>
              <w:rPr>
                <w:rFonts w:ascii="Bookman Old Style" w:hAnsi="Bookman Old Style"/>
                <w:b/>
                <w:sz w:val="24"/>
                <w:szCs w:val="24"/>
              </w:rPr>
              <w:lastRenderedPageBreak/>
              <w:t>Measurement</w:t>
            </w:r>
          </w:p>
          <w:p w14:paraId="63C7A504" w14:textId="7D12857B" w:rsidR="00472A67" w:rsidRDefault="00472A67" w:rsidP="00472A67">
            <w:pPr>
              <w:jc w:val="center"/>
              <w:rPr>
                <w:rFonts w:ascii="Bookman Old Style" w:hAnsi="Bookman Old Style"/>
                <w:b/>
                <w:sz w:val="24"/>
                <w:szCs w:val="24"/>
              </w:rPr>
            </w:pPr>
          </w:p>
          <w:p w14:paraId="4A97C9A0" w14:textId="77777777" w:rsidR="00472A67" w:rsidRDefault="00472A67" w:rsidP="00472A67">
            <w:pPr>
              <w:jc w:val="center"/>
              <w:rPr>
                <w:rFonts w:ascii="Bookman Old Style" w:hAnsi="Bookman Old Style"/>
                <w:b/>
                <w:sz w:val="24"/>
                <w:szCs w:val="24"/>
              </w:rPr>
            </w:pPr>
          </w:p>
          <w:p w14:paraId="441E87A7" w14:textId="66943816" w:rsidR="00472A67" w:rsidRPr="009F05A6" w:rsidRDefault="00472A67" w:rsidP="00472A67">
            <w:pPr>
              <w:jc w:val="center"/>
              <w:rPr>
                <w:rFonts w:ascii="Bookman Old Style" w:hAnsi="Bookman Old Style"/>
                <w:b/>
                <w:sz w:val="24"/>
                <w:szCs w:val="24"/>
              </w:rPr>
            </w:pPr>
            <w:r>
              <w:rPr>
                <w:rFonts w:ascii="Bookman Old Style" w:hAnsi="Bookman Old Style"/>
                <w:b/>
                <w:sz w:val="24"/>
                <w:szCs w:val="24"/>
              </w:rPr>
              <w:t>Geometry</w:t>
            </w:r>
          </w:p>
        </w:tc>
        <w:tc>
          <w:tcPr>
            <w:tcW w:w="3246" w:type="dxa"/>
          </w:tcPr>
          <w:p w14:paraId="6246E7D6" w14:textId="77777777" w:rsidR="006E38FA" w:rsidRDefault="006E38FA" w:rsidP="00900059">
            <w:pPr>
              <w:rPr>
                <w:rFonts w:ascii="Bookman Old Style" w:hAnsi="Bookman Old Style"/>
                <w:szCs w:val="24"/>
              </w:rPr>
            </w:pPr>
            <w:r>
              <w:rPr>
                <w:rFonts w:ascii="Bookman Old Style" w:hAnsi="Bookman Old Style"/>
                <w:szCs w:val="24"/>
              </w:rPr>
              <w:lastRenderedPageBreak/>
              <w:t>Find percentages of amounts.</w:t>
            </w:r>
          </w:p>
          <w:p w14:paraId="5538E93D" w14:textId="77777777" w:rsidR="006E38FA" w:rsidRDefault="006E38FA" w:rsidP="00900059">
            <w:pPr>
              <w:rPr>
                <w:rFonts w:ascii="Bookman Old Style" w:hAnsi="Bookman Old Style"/>
                <w:szCs w:val="24"/>
              </w:rPr>
            </w:pPr>
            <w:r>
              <w:rPr>
                <w:rFonts w:ascii="Bookman Old Style" w:hAnsi="Bookman Old Style"/>
                <w:szCs w:val="24"/>
              </w:rPr>
              <w:t>Equivalent fractions, decimals and percentages.</w:t>
            </w:r>
          </w:p>
          <w:p w14:paraId="0358A39A" w14:textId="77777777" w:rsidR="006E38FA" w:rsidRDefault="006E38FA" w:rsidP="00900059">
            <w:pPr>
              <w:rPr>
                <w:rFonts w:ascii="Bookman Old Style" w:hAnsi="Bookman Old Style"/>
                <w:szCs w:val="24"/>
              </w:rPr>
            </w:pPr>
            <w:r>
              <w:rPr>
                <w:rFonts w:ascii="Bookman Old Style" w:hAnsi="Bookman Old Style"/>
                <w:szCs w:val="24"/>
              </w:rPr>
              <w:t>Associated problem solving.</w:t>
            </w:r>
          </w:p>
          <w:p w14:paraId="7A8907A2" w14:textId="77777777" w:rsidR="006E38FA" w:rsidRDefault="006E38FA" w:rsidP="00900059">
            <w:pPr>
              <w:rPr>
                <w:rFonts w:ascii="Bookman Old Style" w:hAnsi="Bookman Old Style"/>
                <w:szCs w:val="24"/>
              </w:rPr>
            </w:pPr>
            <w:r>
              <w:rPr>
                <w:rFonts w:ascii="Bookman Old Style" w:hAnsi="Bookman Old Style"/>
                <w:szCs w:val="24"/>
              </w:rPr>
              <w:t>Arithmetic.</w:t>
            </w:r>
          </w:p>
          <w:p w14:paraId="75F6D6FF" w14:textId="5BF9E004" w:rsidR="006E38FA" w:rsidRDefault="006E38FA" w:rsidP="00900059">
            <w:pPr>
              <w:rPr>
                <w:rFonts w:ascii="Bookman Old Style" w:hAnsi="Bookman Old Style"/>
                <w:szCs w:val="24"/>
              </w:rPr>
            </w:pPr>
            <w:r>
              <w:rPr>
                <w:rFonts w:ascii="Bookman Old Style" w:hAnsi="Bookman Old Style"/>
                <w:szCs w:val="24"/>
              </w:rPr>
              <w:t>Algebra.</w:t>
            </w:r>
          </w:p>
          <w:p w14:paraId="1C13E1FB" w14:textId="003B3DDC" w:rsidR="006E38FA" w:rsidRDefault="006E38FA" w:rsidP="00900059">
            <w:pPr>
              <w:rPr>
                <w:rFonts w:ascii="Bookman Old Style" w:hAnsi="Bookman Old Style"/>
                <w:szCs w:val="24"/>
              </w:rPr>
            </w:pPr>
            <w:r>
              <w:rPr>
                <w:rFonts w:ascii="Bookman Old Style" w:hAnsi="Bookman Old Style"/>
                <w:szCs w:val="24"/>
              </w:rPr>
              <w:t>Ratio and proportion</w:t>
            </w:r>
          </w:p>
          <w:p w14:paraId="29E2D30B" w14:textId="3FDD393D" w:rsidR="006E38FA" w:rsidRDefault="006E38FA" w:rsidP="00900059">
            <w:pPr>
              <w:rPr>
                <w:rFonts w:ascii="Bookman Old Style" w:hAnsi="Bookman Old Style"/>
                <w:szCs w:val="24"/>
              </w:rPr>
            </w:pPr>
            <w:r>
              <w:rPr>
                <w:rFonts w:ascii="Bookman Old Style" w:hAnsi="Bookman Old Style"/>
                <w:szCs w:val="24"/>
              </w:rPr>
              <w:lastRenderedPageBreak/>
              <w:t>Converting units of measurement.</w:t>
            </w:r>
          </w:p>
          <w:p w14:paraId="24E9A7D6" w14:textId="79506D89" w:rsidR="00472A67" w:rsidRDefault="00472A67" w:rsidP="00900059">
            <w:pPr>
              <w:rPr>
                <w:rFonts w:ascii="Bookman Old Style" w:hAnsi="Bookman Old Style"/>
                <w:szCs w:val="24"/>
              </w:rPr>
            </w:pPr>
            <w:r>
              <w:rPr>
                <w:rFonts w:ascii="Bookman Old Style" w:hAnsi="Bookman Old Style"/>
                <w:szCs w:val="24"/>
              </w:rPr>
              <w:t>Geometry – including translation, reflection and rotation.</w:t>
            </w:r>
          </w:p>
          <w:p w14:paraId="1D87253F" w14:textId="182212B0" w:rsidR="00472A67" w:rsidRDefault="00472A67" w:rsidP="00900059">
            <w:pPr>
              <w:rPr>
                <w:rFonts w:ascii="Bookman Old Style" w:hAnsi="Bookman Old Style"/>
                <w:szCs w:val="24"/>
              </w:rPr>
            </w:pPr>
            <w:r>
              <w:rPr>
                <w:rFonts w:ascii="Bookman Old Style" w:hAnsi="Bookman Old Style"/>
                <w:szCs w:val="24"/>
              </w:rPr>
              <w:t>Co-ordinates in four quadrants</w:t>
            </w:r>
          </w:p>
          <w:p w14:paraId="57CE6397" w14:textId="77777777" w:rsidR="006E38FA" w:rsidRDefault="006E38FA" w:rsidP="00900059">
            <w:pPr>
              <w:rPr>
                <w:rFonts w:ascii="Bookman Old Style" w:hAnsi="Bookman Old Style"/>
                <w:szCs w:val="24"/>
              </w:rPr>
            </w:pPr>
          </w:p>
          <w:p w14:paraId="6C265ED8" w14:textId="77777777" w:rsidR="006E38FA" w:rsidRDefault="006E38FA" w:rsidP="00900059">
            <w:pPr>
              <w:rPr>
                <w:rFonts w:ascii="Bookman Old Style" w:hAnsi="Bookman Old Style"/>
                <w:szCs w:val="24"/>
              </w:rPr>
            </w:pPr>
          </w:p>
          <w:p w14:paraId="164F49E8" w14:textId="77777777" w:rsidR="006E38FA" w:rsidRDefault="006E38FA" w:rsidP="00900059">
            <w:pPr>
              <w:rPr>
                <w:rFonts w:ascii="Bookman Old Style" w:hAnsi="Bookman Old Style"/>
                <w:szCs w:val="24"/>
              </w:rPr>
            </w:pPr>
          </w:p>
          <w:p w14:paraId="19A2EC4D" w14:textId="17118606" w:rsidR="006E38FA" w:rsidRPr="003A08C5" w:rsidRDefault="006E38FA" w:rsidP="00900059">
            <w:pPr>
              <w:rPr>
                <w:rFonts w:ascii="Bookman Old Style" w:hAnsi="Bookman Old Style"/>
                <w:szCs w:val="24"/>
              </w:rPr>
            </w:pPr>
          </w:p>
        </w:tc>
        <w:tc>
          <w:tcPr>
            <w:tcW w:w="1668" w:type="dxa"/>
          </w:tcPr>
          <w:p w14:paraId="148D1249" w14:textId="77777777" w:rsidR="006E38FA" w:rsidRPr="003A08C5" w:rsidRDefault="006E38FA" w:rsidP="003A08C5">
            <w:pPr>
              <w:rPr>
                <w:rFonts w:ascii="Bookman Old Style" w:hAnsi="Bookman Old Style"/>
                <w:szCs w:val="24"/>
              </w:rPr>
            </w:pPr>
          </w:p>
        </w:tc>
      </w:tr>
      <w:tr w:rsidR="006E38FA" w:rsidRPr="009F05A6" w14:paraId="1FA04F48" w14:textId="77777777" w:rsidTr="006E38FA">
        <w:trPr>
          <w:trHeight w:val="818"/>
        </w:trPr>
        <w:tc>
          <w:tcPr>
            <w:tcW w:w="1985" w:type="dxa"/>
            <w:shd w:val="clear" w:color="auto" w:fill="C6D9F1" w:themeFill="text2" w:themeFillTint="33"/>
          </w:tcPr>
          <w:p w14:paraId="2C252004" w14:textId="77777777" w:rsidR="006E38FA" w:rsidRPr="009F05A6" w:rsidRDefault="006E38FA" w:rsidP="00E737C2">
            <w:pPr>
              <w:jc w:val="center"/>
              <w:rPr>
                <w:rFonts w:ascii="Bookman Old Style" w:hAnsi="Bookman Old Style"/>
                <w:b/>
                <w:sz w:val="24"/>
                <w:szCs w:val="24"/>
              </w:rPr>
            </w:pPr>
            <w:r w:rsidRPr="009F05A6">
              <w:rPr>
                <w:rFonts w:ascii="Bookman Old Style" w:hAnsi="Bookman Old Style"/>
                <w:b/>
                <w:sz w:val="24"/>
                <w:szCs w:val="24"/>
              </w:rPr>
              <w:t>Science</w:t>
            </w:r>
          </w:p>
        </w:tc>
        <w:tc>
          <w:tcPr>
            <w:tcW w:w="2282" w:type="dxa"/>
          </w:tcPr>
          <w:p w14:paraId="274A1000" w14:textId="77777777" w:rsidR="006E38FA" w:rsidRPr="009F05A6" w:rsidRDefault="006E38FA" w:rsidP="00E737C2">
            <w:pPr>
              <w:jc w:val="center"/>
              <w:rPr>
                <w:rFonts w:ascii="Bookman Old Style" w:hAnsi="Bookman Old Style"/>
                <w:b/>
                <w:sz w:val="24"/>
                <w:szCs w:val="24"/>
              </w:rPr>
            </w:pPr>
            <w:r>
              <w:rPr>
                <w:rFonts w:ascii="Bookman Old Style" w:hAnsi="Bookman Old Style"/>
                <w:b/>
                <w:sz w:val="24"/>
                <w:szCs w:val="24"/>
              </w:rPr>
              <w:t>Light and How We See Things</w:t>
            </w:r>
          </w:p>
        </w:tc>
        <w:tc>
          <w:tcPr>
            <w:tcW w:w="3246" w:type="dxa"/>
          </w:tcPr>
          <w:p w14:paraId="5F54929C" w14:textId="77777777" w:rsidR="006E38FA" w:rsidRDefault="006E38FA" w:rsidP="00066D41">
            <w:pPr>
              <w:rPr>
                <w:rFonts w:ascii="Bookman Old Style" w:hAnsi="Bookman Old Style"/>
                <w:szCs w:val="24"/>
              </w:rPr>
            </w:pPr>
            <w:r>
              <w:rPr>
                <w:rFonts w:ascii="Bookman Old Style" w:hAnsi="Bookman Old Style"/>
                <w:szCs w:val="24"/>
              </w:rPr>
              <w:t>Light sources</w:t>
            </w:r>
          </w:p>
          <w:p w14:paraId="4A8956DE" w14:textId="77777777" w:rsidR="006E38FA" w:rsidRDefault="006E38FA" w:rsidP="00066D41">
            <w:pPr>
              <w:rPr>
                <w:rFonts w:ascii="Bookman Old Style" w:hAnsi="Bookman Old Style"/>
                <w:szCs w:val="24"/>
              </w:rPr>
            </w:pPr>
            <w:r>
              <w:rPr>
                <w:rFonts w:ascii="Bookman Old Style" w:hAnsi="Bookman Old Style"/>
                <w:szCs w:val="24"/>
              </w:rPr>
              <w:t>To understand how light travels</w:t>
            </w:r>
          </w:p>
          <w:p w14:paraId="11D66794" w14:textId="77777777" w:rsidR="006E38FA" w:rsidRDefault="006E38FA" w:rsidP="00066D41">
            <w:pPr>
              <w:rPr>
                <w:rFonts w:ascii="Bookman Old Style" w:hAnsi="Bookman Old Style"/>
                <w:szCs w:val="24"/>
              </w:rPr>
            </w:pPr>
            <w:r>
              <w:rPr>
                <w:rFonts w:ascii="Bookman Old Style" w:hAnsi="Bookman Old Style"/>
                <w:szCs w:val="24"/>
              </w:rPr>
              <w:t xml:space="preserve">To understand how we see </w:t>
            </w:r>
            <w:proofErr w:type="gramStart"/>
            <w:r>
              <w:rPr>
                <w:rFonts w:ascii="Bookman Old Style" w:hAnsi="Bookman Old Style"/>
                <w:szCs w:val="24"/>
              </w:rPr>
              <w:t>objects</w:t>
            </w:r>
            <w:proofErr w:type="gramEnd"/>
          </w:p>
          <w:p w14:paraId="695065F1" w14:textId="77777777" w:rsidR="006E38FA" w:rsidRDefault="006E38FA" w:rsidP="00066D41">
            <w:pPr>
              <w:rPr>
                <w:rFonts w:ascii="Bookman Old Style" w:hAnsi="Bookman Old Style"/>
                <w:szCs w:val="24"/>
              </w:rPr>
            </w:pPr>
            <w:r>
              <w:rPr>
                <w:rFonts w:ascii="Bookman Old Style" w:hAnsi="Bookman Old Style"/>
                <w:szCs w:val="24"/>
              </w:rPr>
              <w:t xml:space="preserve">To be able to explain the terms translucent, transparent and </w:t>
            </w:r>
            <w:proofErr w:type="gramStart"/>
            <w:r>
              <w:rPr>
                <w:rFonts w:ascii="Bookman Old Style" w:hAnsi="Bookman Old Style"/>
                <w:szCs w:val="24"/>
              </w:rPr>
              <w:t>opaque</w:t>
            </w:r>
            <w:proofErr w:type="gramEnd"/>
          </w:p>
          <w:p w14:paraId="4C63ABD6" w14:textId="77777777" w:rsidR="006E38FA" w:rsidRDefault="006E38FA" w:rsidP="00066D41">
            <w:pPr>
              <w:rPr>
                <w:rFonts w:ascii="Bookman Old Style" w:hAnsi="Bookman Old Style"/>
                <w:szCs w:val="24"/>
              </w:rPr>
            </w:pPr>
            <w:r>
              <w:rPr>
                <w:rFonts w:ascii="Bookman Old Style" w:hAnsi="Bookman Old Style"/>
                <w:szCs w:val="24"/>
              </w:rPr>
              <w:t xml:space="preserve">To know how shadows are </w:t>
            </w:r>
            <w:proofErr w:type="gramStart"/>
            <w:r>
              <w:rPr>
                <w:rFonts w:ascii="Bookman Old Style" w:hAnsi="Bookman Old Style"/>
                <w:szCs w:val="24"/>
              </w:rPr>
              <w:t>formed</w:t>
            </w:r>
            <w:proofErr w:type="gramEnd"/>
          </w:p>
          <w:p w14:paraId="26C4100E" w14:textId="09DEB548" w:rsidR="006E38FA" w:rsidRDefault="006E38FA" w:rsidP="00066D41">
            <w:pPr>
              <w:rPr>
                <w:rFonts w:ascii="Bookman Old Style" w:hAnsi="Bookman Old Style"/>
                <w:szCs w:val="24"/>
              </w:rPr>
            </w:pPr>
            <w:r>
              <w:rPr>
                <w:rFonts w:ascii="Bookman Old Style" w:hAnsi="Bookman Old Style"/>
                <w:szCs w:val="24"/>
              </w:rPr>
              <w:t>P</w:t>
            </w:r>
            <w:r w:rsidR="009F6409">
              <w:rPr>
                <w:rFonts w:ascii="Bookman Old Style" w:hAnsi="Bookman Old Style"/>
                <w:szCs w:val="24"/>
              </w:rPr>
              <w:t>lan and carry out investigation</w:t>
            </w:r>
            <w:r w:rsidR="00472A67">
              <w:rPr>
                <w:rFonts w:ascii="Bookman Old Style" w:hAnsi="Bookman Old Style"/>
                <w:szCs w:val="24"/>
              </w:rPr>
              <w:t>s</w:t>
            </w:r>
            <w:r w:rsidR="009F6409">
              <w:rPr>
                <w:rFonts w:ascii="Bookman Old Style" w:hAnsi="Bookman Old Style"/>
                <w:szCs w:val="24"/>
              </w:rPr>
              <w:t xml:space="preserve"> ensuring fair test criteria and write up scientifically.</w:t>
            </w:r>
          </w:p>
          <w:p w14:paraId="4AA89E5C" w14:textId="77777777" w:rsidR="006E38FA" w:rsidRPr="003A08C5" w:rsidRDefault="006E38FA" w:rsidP="00066D41">
            <w:pPr>
              <w:rPr>
                <w:rFonts w:ascii="Bookman Old Style" w:hAnsi="Bookman Old Style"/>
                <w:szCs w:val="24"/>
              </w:rPr>
            </w:pPr>
          </w:p>
        </w:tc>
        <w:tc>
          <w:tcPr>
            <w:tcW w:w="1668" w:type="dxa"/>
          </w:tcPr>
          <w:p w14:paraId="65D7B74F" w14:textId="7DF52877" w:rsidR="006E38FA" w:rsidRPr="003A08C5" w:rsidRDefault="006E38FA" w:rsidP="003A08C5">
            <w:pPr>
              <w:rPr>
                <w:rFonts w:ascii="Bookman Old Style" w:hAnsi="Bookman Old Style"/>
                <w:szCs w:val="24"/>
              </w:rPr>
            </w:pPr>
            <w:r>
              <w:rPr>
                <w:rFonts w:ascii="Bookman Old Style" w:hAnsi="Bookman Old Style"/>
                <w:szCs w:val="24"/>
              </w:rPr>
              <w:t>Visit to AKS for Scientific Investigation Workshop</w:t>
            </w:r>
          </w:p>
        </w:tc>
      </w:tr>
      <w:tr w:rsidR="006E38FA" w:rsidRPr="009F05A6" w14:paraId="606AB748" w14:textId="77777777" w:rsidTr="006E38FA">
        <w:trPr>
          <w:trHeight w:val="864"/>
        </w:trPr>
        <w:tc>
          <w:tcPr>
            <w:tcW w:w="1985" w:type="dxa"/>
            <w:shd w:val="clear" w:color="auto" w:fill="C6D9F1" w:themeFill="text2" w:themeFillTint="33"/>
          </w:tcPr>
          <w:p w14:paraId="640E411D" w14:textId="77777777" w:rsidR="006E38FA" w:rsidRPr="009F05A6" w:rsidRDefault="006E38FA" w:rsidP="00E737C2">
            <w:pPr>
              <w:jc w:val="center"/>
              <w:rPr>
                <w:rFonts w:ascii="Bookman Old Style" w:hAnsi="Bookman Old Style"/>
                <w:b/>
                <w:sz w:val="24"/>
                <w:szCs w:val="24"/>
              </w:rPr>
            </w:pPr>
            <w:r w:rsidRPr="009F05A6">
              <w:rPr>
                <w:rFonts w:ascii="Bookman Old Style" w:hAnsi="Bookman Old Style"/>
                <w:b/>
                <w:sz w:val="24"/>
                <w:szCs w:val="24"/>
              </w:rPr>
              <w:t>Computing</w:t>
            </w:r>
          </w:p>
        </w:tc>
        <w:tc>
          <w:tcPr>
            <w:tcW w:w="2282" w:type="dxa"/>
          </w:tcPr>
          <w:p w14:paraId="11E4EC13" w14:textId="77777777" w:rsidR="006E38FA" w:rsidRPr="009F54CB" w:rsidRDefault="006E38FA" w:rsidP="009F54CB">
            <w:pPr>
              <w:rPr>
                <w:rFonts w:ascii="Bookman Old Style" w:hAnsi="Bookman Old Style"/>
                <w:b/>
                <w:sz w:val="24"/>
              </w:rPr>
            </w:pPr>
            <w:r>
              <w:rPr>
                <w:rFonts w:ascii="Bookman Old Style" w:hAnsi="Bookman Old Style"/>
                <w:b/>
                <w:sz w:val="24"/>
              </w:rPr>
              <w:t>Online Safety</w:t>
            </w:r>
          </w:p>
          <w:p w14:paraId="16415605" w14:textId="77777777" w:rsidR="006E38FA" w:rsidRPr="009F54CB" w:rsidRDefault="006E38FA" w:rsidP="00E737C2">
            <w:pPr>
              <w:jc w:val="center"/>
              <w:rPr>
                <w:rFonts w:ascii="Bookman Old Style" w:hAnsi="Bookman Old Style"/>
                <w:b/>
                <w:sz w:val="24"/>
                <w:szCs w:val="24"/>
              </w:rPr>
            </w:pPr>
          </w:p>
        </w:tc>
        <w:tc>
          <w:tcPr>
            <w:tcW w:w="3246" w:type="dxa"/>
          </w:tcPr>
          <w:p w14:paraId="638DAB5F" w14:textId="77777777" w:rsidR="006E38FA" w:rsidRPr="00E22571" w:rsidRDefault="006E38FA" w:rsidP="00E22571">
            <w:pPr>
              <w:rPr>
                <w:rFonts w:ascii="Bookman Old Style" w:hAnsi="Bookman Old Style"/>
                <w:b/>
              </w:rPr>
            </w:pPr>
            <w:r w:rsidRPr="00E22571">
              <w:rPr>
                <w:rFonts w:ascii="Bookman Old Style" w:hAnsi="Bookman Old Style"/>
                <w:b/>
              </w:rPr>
              <w:t>e-Safety</w:t>
            </w:r>
          </w:p>
          <w:p w14:paraId="4CF44622" w14:textId="77777777" w:rsidR="006E38FA" w:rsidRDefault="006E38FA" w:rsidP="00E22571">
            <w:pPr>
              <w:numPr>
                <w:ilvl w:val="0"/>
                <w:numId w:val="2"/>
              </w:numPr>
              <w:rPr>
                <w:rFonts w:ascii="Bookman Old Style" w:hAnsi="Bookman Old Style"/>
              </w:rPr>
            </w:pPr>
            <w:r w:rsidRPr="00E22571">
              <w:rPr>
                <w:rFonts w:ascii="Bookman Old Style" w:hAnsi="Bookman Old Style"/>
              </w:rPr>
              <w:t>Using the internet safely</w:t>
            </w:r>
            <w:r>
              <w:rPr>
                <w:rFonts w:ascii="Bookman Old Style" w:hAnsi="Bookman Old Style"/>
              </w:rPr>
              <w:t xml:space="preserve"> including:</w:t>
            </w:r>
          </w:p>
          <w:p w14:paraId="52337266" w14:textId="77777777" w:rsidR="006E38FA" w:rsidRDefault="006E38FA" w:rsidP="00E22571">
            <w:pPr>
              <w:numPr>
                <w:ilvl w:val="0"/>
                <w:numId w:val="2"/>
              </w:numPr>
              <w:rPr>
                <w:rFonts w:ascii="Bookman Old Style" w:hAnsi="Bookman Old Style"/>
              </w:rPr>
            </w:pPr>
            <w:r>
              <w:rPr>
                <w:rFonts w:ascii="Bookman Old Style" w:hAnsi="Bookman Old Style"/>
              </w:rPr>
              <w:t>Sharing location</w:t>
            </w:r>
          </w:p>
          <w:p w14:paraId="1AB88A0D" w14:textId="77777777" w:rsidR="006E38FA" w:rsidRDefault="006E38FA" w:rsidP="00E22571">
            <w:pPr>
              <w:numPr>
                <w:ilvl w:val="0"/>
                <w:numId w:val="2"/>
              </w:numPr>
              <w:rPr>
                <w:rFonts w:ascii="Bookman Old Style" w:hAnsi="Bookman Old Style"/>
              </w:rPr>
            </w:pPr>
            <w:r>
              <w:rPr>
                <w:rFonts w:ascii="Bookman Old Style" w:hAnsi="Bookman Old Style"/>
              </w:rPr>
              <w:t>Secure websites</w:t>
            </w:r>
          </w:p>
          <w:p w14:paraId="3494C3C7" w14:textId="77777777" w:rsidR="006E38FA" w:rsidRDefault="006E38FA" w:rsidP="00E22571">
            <w:pPr>
              <w:numPr>
                <w:ilvl w:val="0"/>
                <w:numId w:val="2"/>
              </w:numPr>
              <w:rPr>
                <w:rFonts w:ascii="Bookman Old Style" w:hAnsi="Bookman Old Style"/>
              </w:rPr>
            </w:pPr>
            <w:r>
              <w:rPr>
                <w:rFonts w:ascii="Bookman Old Style" w:hAnsi="Bookman Old Style"/>
              </w:rPr>
              <w:t>Spoof websites</w:t>
            </w:r>
          </w:p>
          <w:p w14:paraId="4A2785D4" w14:textId="77777777" w:rsidR="006E38FA" w:rsidRDefault="006E38FA" w:rsidP="00E22571">
            <w:pPr>
              <w:numPr>
                <w:ilvl w:val="0"/>
                <w:numId w:val="2"/>
              </w:numPr>
              <w:rPr>
                <w:rFonts w:ascii="Bookman Old Style" w:hAnsi="Bookman Old Style"/>
              </w:rPr>
            </w:pPr>
            <w:r>
              <w:rPr>
                <w:rFonts w:ascii="Bookman Old Style" w:hAnsi="Bookman Old Style"/>
              </w:rPr>
              <w:t>Phishing</w:t>
            </w:r>
          </w:p>
          <w:p w14:paraId="6945FC5E" w14:textId="77777777" w:rsidR="006E38FA" w:rsidRDefault="006E38FA" w:rsidP="00E22571">
            <w:pPr>
              <w:numPr>
                <w:ilvl w:val="0"/>
                <w:numId w:val="2"/>
              </w:numPr>
              <w:rPr>
                <w:rFonts w:ascii="Bookman Old Style" w:hAnsi="Bookman Old Style"/>
              </w:rPr>
            </w:pPr>
            <w:r>
              <w:rPr>
                <w:rFonts w:ascii="Bookman Old Style" w:hAnsi="Bookman Old Style"/>
              </w:rPr>
              <w:t>Email scams</w:t>
            </w:r>
          </w:p>
          <w:p w14:paraId="3CEF80A2" w14:textId="77777777" w:rsidR="006E38FA" w:rsidRDefault="006E38FA" w:rsidP="00E22571">
            <w:pPr>
              <w:numPr>
                <w:ilvl w:val="0"/>
                <w:numId w:val="2"/>
              </w:numPr>
              <w:rPr>
                <w:rFonts w:ascii="Bookman Old Style" w:hAnsi="Bookman Old Style"/>
              </w:rPr>
            </w:pPr>
            <w:r>
              <w:rPr>
                <w:rFonts w:ascii="Bookman Old Style" w:hAnsi="Bookman Old Style"/>
              </w:rPr>
              <w:t>Protecting digital footprint</w:t>
            </w:r>
          </w:p>
          <w:p w14:paraId="4B26A290" w14:textId="77777777" w:rsidR="006E38FA" w:rsidRDefault="006E38FA" w:rsidP="00E22571">
            <w:pPr>
              <w:numPr>
                <w:ilvl w:val="0"/>
                <w:numId w:val="2"/>
              </w:numPr>
              <w:rPr>
                <w:rFonts w:ascii="Bookman Old Style" w:hAnsi="Bookman Old Style"/>
              </w:rPr>
            </w:pPr>
            <w:r>
              <w:rPr>
                <w:rFonts w:ascii="Bookman Old Style" w:hAnsi="Bookman Old Style"/>
              </w:rPr>
              <w:t>Where to go for help</w:t>
            </w:r>
          </w:p>
          <w:p w14:paraId="243754BE" w14:textId="77777777" w:rsidR="006E38FA" w:rsidRDefault="006E38FA" w:rsidP="00E22571">
            <w:pPr>
              <w:numPr>
                <w:ilvl w:val="0"/>
                <w:numId w:val="2"/>
              </w:numPr>
              <w:rPr>
                <w:rFonts w:ascii="Bookman Old Style" w:hAnsi="Bookman Old Style"/>
              </w:rPr>
            </w:pPr>
            <w:r>
              <w:rPr>
                <w:rFonts w:ascii="Bookman Old Style" w:hAnsi="Bookman Old Style"/>
              </w:rPr>
              <w:t>Smart rules</w:t>
            </w:r>
          </w:p>
          <w:p w14:paraId="79BABC1C" w14:textId="77777777" w:rsidR="006E38FA" w:rsidRDefault="006E38FA" w:rsidP="00692958">
            <w:pPr>
              <w:numPr>
                <w:ilvl w:val="0"/>
                <w:numId w:val="2"/>
              </w:numPr>
              <w:rPr>
                <w:rFonts w:ascii="Bookman Old Style" w:hAnsi="Bookman Old Style"/>
              </w:rPr>
            </w:pPr>
            <w:r w:rsidRPr="00692958">
              <w:rPr>
                <w:rFonts w:ascii="Bookman Old Style" w:hAnsi="Bookman Old Style"/>
              </w:rPr>
              <w:t>Security software</w:t>
            </w:r>
          </w:p>
          <w:p w14:paraId="0BCF7C21" w14:textId="77777777" w:rsidR="006E38FA" w:rsidRPr="009F54CB" w:rsidRDefault="006E38FA" w:rsidP="00E22571">
            <w:pPr>
              <w:ind w:left="720"/>
              <w:rPr>
                <w:rFonts w:ascii="Bookman Old Style" w:hAnsi="Bookman Old Style"/>
                <w:sz w:val="24"/>
                <w:szCs w:val="24"/>
              </w:rPr>
            </w:pPr>
          </w:p>
        </w:tc>
        <w:tc>
          <w:tcPr>
            <w:tcW w:w="1668" w:type="dxa"/>
          </w:tcPr>
          <w:p w14:paraId="096E1D67" w14:textId="77777777" w:rsidR="006E38FA" w:rsidRPr="003A08C5" w:rsidRDefault="006E38FA" w:rsidP="003A08C5">
            <w:pPr>
              <w:rPr>
                <w:rFonts w:ascii="Bookman Old Style" w:hAnsi="Bookman Old Style"/>
                <w:szCs w:val="24"/>
              </w:rPr>
            </w:pPr>
          </w:p>
        </w:tc>
      </w:tr>
      <w:tr w:rsidR="006E38FA" w:rsidRPr="009F05A6" w14:paraId="11C8930E" w14:textId="77777777" w:rsidTr="006E38FA">
        <w:trPr>
          <w:trHeight w:val="722"/>
        </w:trPr>
        <w:tc>
          <w:tcPr>
            <w:tcW w:w="1985" w:type="dxa"/>
            <w:shd w:val="clear" w:color="auto" w:fill="C6D9F1" w:themeFill="text2" w:themeFillTint="33"/>
          </w:tcPr>
          <w:p w14:paraId="79062E34" w14:textId="77777777" w:rsidR="006E38FA" w:rsidRPr="009F05A6" w:rsidRDefault="006E38FA" w:rsidP="00E737C2">
            <w:pPr>
              <w:jc w:val="center"/>
              <w:rPr>
                <w:rFonts w:ascii="Bookman Old Style" w:hAnsi="Bookman Old Style"/>
                <w:b/>
                <w:sz w:val="24"/>
                <w:szCs w:val="24"/>
              </w:rPr>
            </w:pPr>
            <w:r>
              <w:rPr>
                <w:rFonts w:ascii="Bookman Old Style" w:hAnsi="Bookman Old Style"/>
                <w:b/>
                <w:sz w:val="24"/>
                <w:szCs w:val="24"/>
              </w:rPr>
              <w:t>History</w:t>
            </w:r>
          </w:p>
        </w:tc>
        <w:tc>
          <w:tcPr>
            <w:tcW w:w="2282" w:type="dxa"/>
          </w:tcPr>
          <w:p w14:paraId="7D27740D" w14:textId="0D7FD55F" w:rsidR="006E38FA" w:rsidRPr="009F05A6" w:rsidRDefault="007133C8" w:rsidP="00E737C2">
            <w:pPr>
              <w:jc w:val="center"/>
              <w:rPr>
                <w:rFonts w:ascii="Bookman Old Style" w:hAnsi="Bookman Old Style"/>
                <w:b/>
                <w:sz w:val="24"/>
                <w:szCs w:val="24"/>
              </w:rPr>
            </w:pPr>
            <w:r>
              <w:rPr>
                <w:rFonts w:ascii="Bookman Old Style" w:hAnsi="Bookman Old Style"/>
                <w:b/>
                <w:sz w:val="24"/>
                <w:szCs w:val="24"/>
              </w:rPr>
              <w:t>Crime and Punishment Through the Ages</w:t>
            </w:r>
          </w:p>
        </w:tc>
        <w:tc>
          <w:tcPr>
            <w:tcW w:w="3246" w:type="dxa"/>
          </w:tcPr>
          <w:p w14:paraId="30412D8B" w14:textId="369C1F5D" w:rsidR="009F6409" w:rsidRPr="009F6409" w:rsidRDefault="009F6409" w:rsidP="009F6409">
            <w:pPr>
              <w:rPr>
                <w:rFonts w:ascii="Bookman Old Style" w:hAnsi="Bookman Old Style"/>
                <w:b/>
                <w:color w:val="000000" w:themeColor="text1"/>
                <w:u w:val="single"/>
              </w:rPr>
            </w:pPr>
            <w:r w:rsidRPr="009F6409">
              <w:rPr>
                <w:rFonts w:ascii="Bookman Old Style" w:eastAsia="Times New Roman" w:hAnsi="Bookman Old Style" w:cs="Times New Roman"/>
                <w:color w:val="000000" w:themeColor="text1"/>
              </w:rPr>
              <w:t xml:space="preserve">To continue to develop a chronologically secure knowledge and understanding of British history, </w:t>
            </w:r>
            <w:r>
              <w:rPr>
                <w:rFonts w:ascii="Bookman Old Style" w:eastAsia="Times New Roman" w:hAnsi="Bookman Old Style" w:cs="Times New Roman"/>
                <w:color w:val="000000" w:themeColor="text1"/>
              </w:rPr>
              <w:t>through studying Crime and Punishment</w:t>
            </w:r>
            <w:r w:rsidR="00472A67">
              <w:rPr>
                <w:rFonts w:ascii="Bookman Old Style" w:eastAsia="Times New Roman" w:hAnsi="Bookman Old Style" w:cs="Times New Roman"/>
                <w:color w:val="000000" w:themeColor="text1"/>
              </w:rPr>
              <w:t>.</w:t>
            </w:r>
            <w:r>
              <w:rPr>
                <w:rFonts w:ascii="Bookman Old Style" w:eastAsia="Times New Roman" w:hAnsi="Bookman Old Style" w:cs="Times New Roman"/>
                <w:color w:val="000000" w:themeColor="text1"/>
              </w:rPr>
              <w:t xml:space="preserve"> </w:t>
            </w:r>
            <w:r w:rsidR="00472A67">
              <w:rPr>
                <w:rFonts w:ascii="Bookman Old Style" w:eastAsia="Times New Roman" w:hAnsi="Bookman Old Style" w:cs="Times New Roman"/>
                <w:color w:val="000000" w:themeColor="text1"/>
              </w:rPr>
              <w:t>T</w:t>
            </w:r>
            <w:r>
              <w:rPr>
                <w:rFonts w:ascii="Bookman Old Style" w:eastAsia="Times New Roman" w:hAnsi="Bookman Old Style" w:cs="Times New Roman"/>
                <w:color w:val="000000" w:themeColor="text1"/>
              </w:rPr>
              <w:t>o</w:t>
            </w:r>
            <w:r w:rsidRPr="009F6409">
              <w:rPr>
                <w:rFonts w:ascii="Bookman Old Style" w:eastAsia="Times New Roman" w:hAnsi="Bookman Old Style" w:cs="Times New Roman"/>
                <w:color w:val="000000" w:themeColor="text1"/>
              </w:rPr>
              <w:t xml:space="preserve"> extend pupils’ chronological knowledge beyond 1066, such as changes in an aspect of social history by learning about the legacy of Roman crime and </w:t>
            </w:r>
            <w:r w:rsidRPr="009F6409">
              <w:rPr>
                <w:rFonts w:ascii="Bookman Old Style" w:eastAsia="Times New Roman" w:hAnsi="Bookman Old Style" w:cs="Times New Roman"/>
                <w:color w:val="000000" w:themeColor="text1"/>
              </w:rPr>
              <w:lastRenderedPageBreak/>
              <w:t xml:space="preserve">punishment on the current legal system in Britain. </w:t>
            </w:r>
          </w:p>
          <w:p w14:paraId="6D9C1DF7" w14:textId="4F7CE9F6" w:rsidR="006E38FA" w:rsidRPr="009F6409" w:rsidRDefault="006E38FA" w:rsidP="007379B0">
            <w:pPr>
              <w:rPr>
                <w:rFonts w:ascii="Bookman Old Style" w:hAnsi="Bookman Old Style"/>
              </w:rPr>
            </w:pPr>
          </w:p>
        </w:tc>
        <w:tc>
          <w:tcPr>
            <w:tcW w:w="1668" w:type="dxa"/>
          </w:tcPr>
          <w:p w14:paraId="5C00479F" w14:textId="7B29020A" w:rsidR="006E38FA" w:rsidRPr="003A08C5" w:rsidRDefault="00F400A8" w:rsidP="003A08C5">
            <w:pPr>
              <w:rPr>
                <w:rFonts w:ascii="Bookman Old Style" w:hAnsi="Bookman Old Style"/>
                <w:szCs w:val="24"/>
              </w:rPr>
            </w:pPr>
            <w:r>
              <w:rPr>
                <w:rFonts w:ascii="Bookman Old Style" w:hAnsi="Bookman Old Style"/>
                <w:szCs w:val="24"/>
              </w:rPr>
              <w:lastRenderedPageBreak/>
              <w:t>Visit to Lancaster Castle, The Police Museum and Lancaster Priory (dates to be confirmed)</w:t>
            </w:r>
          </w:p>
        </w:tc>
      </w:tr>
      <w:tr w:rsidR="006E38FA" w:rsidRPr="009F05A6" w14:paraId="6202E5CE" w14:textId="77777777" w:rsidTr="006E38FA">
        <w:trPr>
          <w:trHeight w:val="864"/>
        </w:trPr>
        <w:tc>
          <w:tcPr>
            <w:tcW w:w="1985" w:type="dxa"/>
            <w:shd w:val="clear" w:color="auto" w:fill="C6D9F1" w:themeFill="text2" w:themeFillTint="33"/>
          </w:tcPr>
          <w:p w14:paraId="56BE2FF7" w14:textId="77777777" w:rsidR="006E38FA" w:rsidRPr="009F05A6" w:rsidRDefault="006E38FA" w:rsidP="00E737C2">
            <w:pPr>
              <w:jc w:val="center"/>
              <w:rPr>
                <w:rFonts w:ascii="Bookman Old Style" w:hAnsi="Bookman Old Style"/>
                <w:b/>
                <w:sz w:val="24"/>
                <w:szCs w:val="24"/>
              </w:rPr>
            </w:pPr>
            <w:r>
              <w:rPr>
                <w:rFonts w:ascii="Bookman Old Style" w:hAnsi="Bookman Old Style"/>
                <w:b/>
                <w:sz w:val="24"/>
                <w:szCs w:val="24"/>
              </w:rPr>
              <w:t>Geography</w:t>
            </w:r>
          </w:p>
        </w:tc>
        <w:tc>
          <w:tcPr>
            <w:tcW w:w="2282" w:type="dxa"/>
          </w:tcPr>
          <w:p w14:paraId="5942F331" w14:textId="77777777" w:rsidR="006E38FA" w:rsidRPr="009F05A6" w:rsidRDefault="006E38FA" w:rsidP="004F2F55">
            <w:pPr>
              <w:jc w:val="center"/>
              <w:rPr>
                <w:rFonts w:ascii="Bookman Old Style" w:hAnsi="Bookman Old Style"/>
                <w:b/>
                <w:sz w:val="24"/>
                <w:szCs w:val="24"/>
              </w:rPr>
            </w:pPr>
            <w:r>
              <w:rPr>
                <w:rFonts w:ascii="Bookman Old Style" w:hAnsi="Bookman Old Style"/>
                <w:b/>
                <w:sz w:val="24"/>
                <w:szCs w:val="24"/>
              </w:rPr>
              <w:t>Geography</w:t>
            </w:r>
          </w:p>
        </w:tc>
        <w:tc>
          <w:tcPr>
            <w:tcW w:w="3246" w:type="dxa"/>
          </w:tcPr>
          <w:p w14:paraId="78787E2E" w14:textId="77777777" w:rsidR="006E38FA" w:rsidRPr="003A08C5" w:rsidRDefault="006E38FA" w:rsidP="004F2F55">
            <w:pPr>
              <w:jc w:val="center"/>
              <w:rPr>
                <w:rFonts w:ascii="Bookman Old Style" w:hAnsi="Bookman Old Style"/>
                <w:szCs w:val="24"/>
              </w:rPr>
            </w:pPr>
            <w:r>
              <w:rPr>
                <w:rFonts w:ascii="Bookman Old Style" w:hAnsi="Bookman Old Style"/>
                <w:szCs w:val="24"/>
              </w:rPr>
              <w:t>No Geography this half term.</w:t>
            </w:r>
          </w:p>
        </w:tc>
        <w:tc>
          <w:tcPr>
            <w:tcW w:w="1668" w:type="dxa"/>
          </w:tcPr>
          <w:p w14:paraId="7432F58C" w14:textId="77777777" w:rsidR="006E38FA" w:rsidRPr="003A08C5" w:rsidRDefault="006E38FA" w:rsidP="003A08C5">
            <w:pPr>
              <w:rPr>
                <w:rFonts w:ascii="Bookman Old Style" w:hAnsi="Bookman Old Style"/>
                <w:szCs w:val="24"/>
              </w:rPr>
            </w:pPr>
          </w:p>
        </w:tc>
      </w:tr>
      <w:tr w:rsidR="006E38FA" w:rsidRPr="009F05A6" w14:paraId="1F0CBDCC" w14:textId="77777777" w:rsidTr="006E38FA">
        <w:trPr>
          <w:trHeight w:val="818"/>
        </w:trPr>
        <w:tc>
          <w:tcPr>
            <w:tcW w:w="1985" w:type="dxa"/>
            <w:shd w:val="clear" w:color="auto" w:fill="C6D9F1" w:themeFill="text2" w:themeFillTint="33"/>
          </w:tcPr>
          <w:p w14:paraId="24370A0C" w14:textId="0776F623" w:rsidR="006E38FA" w:rsidRPr="009F05A6" w:rsidRDefault="006E38FA" w:rsidP="00E737C2">
            <w:pPr>
              <w:jc w:val="center"/>
              <w:rPr>
                <w:rFonts w:ascii="Bookman Old Style" w:hAnsi="Bookman Old Style"/>
                <w:b/>
                <w:sz w:val="24"/>
                <w:szCs w:val="24"/>
              </w:rPr>
            </w:pPr>
            <w:r w:rsidRPr="009F05A6">
              <w:rPr>
                <w:rFonts w:ascii="Bookman Old Style" w:hAnsi="Bookman Old Style"/>
                <w:b/>
                <w:sz w:val="24"/>
                <w:szCs w:val="24"/>
              </w:rPr>
              <w:t>DT</w:t>
            </w:r>
          </w:p>
        </w:tc>
        <w:tc>
          <w:tcPr>
            <w:tcW w:w="2282" w:type="dxa"/>
          </w:tcPr>
          <w:p w14:paraId="1F5C6F7A" w14:textId="6384F4F4" w:rsidR="006E38FA" w:rsidRPr="009F05A6" w:rsidRDefault="007133C8" w:rsidP="009F05A6">
            <w:pPr>
              <w:jc w:val="center"/>
              <w:rPr>
                <w:rFonts w:ascii="Bookman Old Style" w:hAnsi="Bookman Old Style"/>
                <w:b/>
                <w:sz w:val="24"/>
                <w:szCs w:val="24"/>
              </w:rPr>
            </w:pPr>
            <w:r>
              <w:rPr>
                <w:rFonts w:ascii="Bookman Old Style" w:hAnsi="Bookman Old Style"/>
                <w:b/>
                <w:sz w:val="24"/>
                <w:szCs w:val="24"/>
              </w:rPr>
              <w:t>Fashion and Textiles</w:t>
            </w:r>
          </w:p>
        </w:tc>
        <w:tc>
          <w:tcPr>
            <w:tcW w:w="3246" w:type="dxa"/>
          </w:tcPr>
          <w:p w14:paraId="133AA7A4" w14:textId="3D616346" w:rsidR="006E38FA" w:rsidRPr="007133C8" w:rsidRDefault="007133C8" w:rsidP="00D02955">
            <w:pPr>
              <w:rPr>
                <w:rFonts w:ascii="Bookman Old Style" w:hAnsi="Bookman Old Style"/>
                <w:color w:val="000000"/>
              </w:rPr>
            </w:pPr>
            <w:r>
              <w:rPr>
                <w:rFonts w:ascii="Bookman Old Style" w:hAnsi="Bookman Old Style"/>
                <w:color w:val="000000"/>
              </w:rPr>
              <w:t>To investigate and analyse items made using textiles. Explore ways that textiles are joined and decorated. Learn and practice sewing skills. To design an item made using textiles and draw pattern pieces.</w:t>
            </w:r>
          </w:p>
        </w:tc>
        <w:tc>
          <w:tcPr>
            <w:tcW w:w="1668" w:type="dxa"/>
          </w:tcPr>
          <w:p w14:paraId="012261C0" w14:textId="77777777" w:rsidR="006E38FA" w:rsidRPr="003A08C5" w:rsidRDefault="006E38FA" w:rsidP="003A08C5">
            <w:pPr>
              <w:rPr>
                <w:rFonts w:ascii="Bookman Old Style" w:hAnsi="Bookman Old Style"/>
                <w:szCs w:val="24"/>
              </w:rPr>
            </w:pPr>
          </w:p>
        </w:tc>
      </w:tr>
      <w:tr w:rsidR="006E38FA" w:rsidRPr="009F05A6" w14:paraId="333CBE8D" w14:textId="77777777" w:rsidTr="006E38FA">
        <w:trPr>
          <w:trHeight w:val="864"/>
        </w:trPr>
        <w:tc>
          <w:tcPr>
            <w:tcW w:w="1985" w:type="dxa"/>
            <w:shd w:val="clear" w:color="auto" w:fill="C6D9F1" w:themeFill="text2" w:themeFillTint="33"/>
          </w:tcPr>
          <w:p w14:paraId="46D9F3AE" w14:textId="77777777" w:rsidR="006E38FA" w:rsidRPr="009F05A6" w:rsidRDefault="006E38FA" w:rsidP="00E737C2">
            <w:pPr>
              <w:jc w:val="center"/>
              <w:rPr>
                <w:rFonts w:ascii="Bookman Old Style" w:hAnsi="Bookman Old Style"/>
                <w:b/>
                <w:sz w:val="24"/>
                <w:szCs w:val="24"/>
              </w:rPr>
            </w:pPr>
            <w:r w:rsidRPr="009F05A6">
              <w:rPr>
                <w:rFonts w:ascii="Bookman Old Style" w:hAnsi="Bookman Old Style"/>
                <w:b/>
                <w:sz w:val="24"/>
                <w:szCs w:val="24"/>
              </w:rPr>
              <w:t>Music</w:t>
            </w:r>
          </w:p>
        </w:tc>
        <w:tc>
          <w:tcPr>
            <w:tcW w:w="2282" w:type="dxa"/>
          </w:tcPr>
          <w:p w14:paraId="326644DF" w14:textId="77777777" w:rsidR="006E38FA" w:rsidRPr="009F05A6" w:rsidRDefault="006E38FA" w:rsidP="00E737C2">
            <w:pPr>
              <w:jc w:val="center"/>
              <w:rPr>
                <w:rFonts w:ascii="Bookman Old Style" w:hAnsi="Bookman Old Style"/>
                <w:b/>
                <w:sz w:val="24"/>
                <w:szCs w:val="24"/>
              </w:rPr>
            </w:pPr>
            <w:r>
              <w:rPr>
                <w:rFonts w:ascii="Bookman Old Style" w:hAnsi="Bookman Old Style"/>
                <w:b/>
                <w:sz w:val="24"/>
                <w:szCs w:val="24"/>
              </w:rPr>
              <w:t>Continuation of Musical Appreciation and Formal Notation</w:t>
            </w:r>
          </w:p>
        </w:tc>
        <w:tc>
          <w:tcPr>
            <w:tcW w:w="3246" w:type="dxa"/>
          </w:tcPr>
          <w:p w14:paraId="186CFB53" w14:textId="77777777" w:rsidR="006E38FA" w:rsidRPr="003A08C5" w:rsidRDefault="006E38FA" w:rsidP="003A08C5">
            <w:pPr>
              <w:rPr>
                <w:rFonts w:ascii="Bookman Old Style" w:hAnsi="Bookman Old Style"/>
                <w:szCs w:val="24"/>
              </w:rPr>
            </w:pPr>
            <w:r w:rsidRPr="003A08C5">
              <w:rPr>
                <w:rFonts w:ascii="Bookman Old Style" w:hAnsi="Bookman Old Style"/>
                <w:szCs w:val="24"/>
              </w:rPr>
              <w:t>To listen critically to a range of musical genre and explore the meanings behind the writing. To understand the musical terminology and values of notation.</w:t>
            </w:r>
          </w:p>
        </w:tc>
        <w:tc>
          <w:tcPr>
            <w:tcW w:w="1668" w:type="dxa"/>
          </w:tcPr>
          <w:p w14:paraId="1AD6886F" w14:textId="77777777" w:rsidR="006E38FA" w:rsidRPr="003A08C5" w:rsidRDefault="006E38FA" w:rsidP="003A08C5">
            <w:pPr>
              <w:rPr>
                <w:rFonts w:ascii="Bookman Old Style" w:hAnsi="Bookman Old Style"/>
                <w:szCs w:val="24"/>
              </w:rPr>
            </w:pPr>
            <w:r w:rsidRPr="003A08C5">
              <w:rPr>
                <w:rFonts w:ascii="Bookman Old Style" w:hAnsi="Bookman Old Style"/>
                <w:szCs w:val="24"/>
              </w:rPr>
              <w:t>Mr McKenzie</w:t>
            </w:r>
          </w:p>
        </w:tc>
      </w:tr>
      <w:tr w:rsidR="006E38FA" w:rsidRPr="009F05A6" w14:paraId="4D4B82C1" w14:textId="77777777" w:rsidTr="006E38FA">
        <w:trPr>
          <w:trHeight w:val="818"/>
        </w:trPr>
        <w:tc>
          <w:tcPr>
            <w:tcW w:w="1985" w:type="dxa"/>
            <w:shd w:val="clear" w:color="auto" w:fill="C6D9F1" w:themeFill="text2" w:themeFillTint="33"/>
          </w:tcPr>
          <w:p w14:paraId="3C66F1DA" w14:textId="77777777" w:rsidR="006E38FA" w:rsidRPr="009F05A6" w:rsidRDefault="006E38FA" w:rsidP="00E737C2">
            <w:pPr>
              <w:jc w:val="center"/>
              <w:rPr>
                <w:rFonts w:ascii="Bookman Old Style" w:hAnsi="Bookman Old Style"/>
                <w:b/>
                <w:sz w:val="24"/>
                <w:szCs w:val="24"/>
              </w:rPr>
            </w:pPr>
            <w:r w:rsidRPr="009F05A6">
              <w:rPr>
                <w:rFonts w:ascii="Bookman Old Style" w:hAnsi="Bookman Old Style"/>
                <w:b/>
                <w:sz w:val="24"/>
                <w:szCs w:val="24"/>
              </w:rPr>
              <w:t>RE</w:t>
            </w:r>
          </w:p>
        </w:tc>
        <w:tc>
          <w:tcPr>
            <w:tcW w:w="2282" w:type="dxa"/>
          </w:tcPr>
          <w:p w14:paraId="54590EBD" w14:textId="77777777" w:rsidR="006E38FA" w:rsidRPr="009F05A6" w:rsidRDefault="006E38FA" w:rsidP="007379B0">
            <w:pPr>
              <w:rPr>
                <w:rFonts w:ascii="Bookman Old Style" w:hAnsi="Bookman Old Style"/>
                <w:b/>
                <w:sz w:val="24"/>
                <w:szCs w:val="24"/>
              </w:rPr>
            </w:pPr>
            <w:r w:rsidRPr="007379B0">
              <w:rPr>
                <w:rFonts w:ascii="Bookman Old Style" w:hAnsi="Bookman Old Style"/>
                <w:b/>
                <w:szCs w:val="20"/>
              </w:rPr>
              <w:t>Why is the Ex</w:t>
            </w:r>
            <w:r>
              <w:rPr>
                <w:rFonts w:ascii="Bookman Old Style" w:hAnsi="Bookman Old Style"/>
                <w:b/>
                <w:szCs w:val="20"/>
              </w:rPr>
              <w:t xml:space="preserve">odus such a significant event in </w:t>
            </w:r>
            <w:r w:rsidRPr="007379B0">
              <w:rPr>
                <w:rFonts w:ascii="Bookman Old Style" w:hAnsi="Bookman Old Style"/>
                <w:b/>
                <w:szCs w:val="20"/>
              </w:rPr>
              <w:t>Jewish and Christian history?</w:t>
            </w:r>
            <w:r w:rsidRPr="002525A7">
              <w:rPr>
                <w:rFonts w:ascii="Comic Sans MS" w:hAnsi="Comic Sans MS"/>
                <w:b/>
                <w:szCs w:val="20"/>
              </w:rPr>
              <w:t xml:space="preserve">            </w:t>
            </w:r>
          </w:p>
        </w:tc>
        <w:tc>
          <w:tcPr>
            <w:tcW w:w="3246" w:type="dxa"/>
          </w:tcPr>
          <w:p w14:paraId="77973AA1" w14:textId="77777777" w:rsidR="006E38FA" w:rsidRPr="003A08C5" w:rsidRDefault="006E38FA" w:rsidP="00D02955">
            <w:pPr>
              <w:rPr>
                <w:rFonts w:ascii="Bookman Old Style" w:hAnsi="Bookman Old Style"/>
                <w:szCs w:val="24"/>
              </w:rPr>
            </w:pPr>
            <w:r w:rsidRPr="007379B0">
              <w:rPr>
                <w:rFonts w:ascii="Bookman Old Style" w:hAnsi="Bookman Old Style"/>
                <w:szCs w:val="20"/>
              </w:rPr>
              <w:t xml:space="preserve">To </w:t>
            </w:r>
            <w:r w:rsidRPr="007379B0">
              <w:rPr>
                <w:rFonts w:ascii="Bookman Old Style" w:hAnsi="Bookman Old Style"/>
                <w:bCs/>
                <w:szCs w:val="20"/>
              </w:rPr>
              <w:t>give pupils a greater understanding of the significance of the Exodus and Passover and to introduce pupils to the links</w:t>
            </w:r>
            <w:r w:rsidRPr="002525A7">
              <w:rPr>
                <w:rFonts w:ascii="Comic Sans MS" w:hAnsi="Comic Sans MS"/>
                <w:b/>
                <w:bCs/>
                <w:szCs w:val="20"/>
              </w:rPr>
              <w:t xml:space="preserve"> </w:t>
            </w:r>
            <w:r w:rsidRPr="007379B0">
              <w:rPr>
                <w:rFonts w:ascii="Bookman Old Style" w:hAnsi="Bookman Old Style"/>
                <w:bCs/>
                <w:szCs w:val="20"/>
              </w:rPr>
              <w:t>between Christianity and Judaism.</w:t>
            </w:r>
          </w:p>
        </w:tc>
        <w:tc>
          <w:tcPr>
            <w:tcW w:w="1668" w:type="dxa"/>
          </w:tcPr>
          <w:p w14:paraId="4A4ED4EE" w14:textId="2D994209" w:rsidR="006E38FA" w:rsidRPr="003A08C5" w:rsidRDefault="00883621" w:rsidP="003A08C5">
            <w:pPr>
              <w:rPr>
                <w:rFonts w:ascii="Bookman Old Style" w:hAnsi="Bookman Old Style"/>
                <w:szCs w:val="24"/>
              </w:rPr>
            </w:pPr>
            <w:r>
              <w:rPr>
                <w:rFonts w:ascii="Bookman Old Style" w:hAnsi="Bookman Old Style"/>
                <w:szCs w:val="24"/>
              </w:rPr>
              <w:t>Visit from Rabbi to Year 6</w:t>
            </w:r>
          </w:p>
        </w:tc>
      </w:tr>
      <w:tr w:rsidR="006E38FA" w:rsidRPr="009F05A6" w14:paraId="2EF35C56" w14:textId="77777777" w:rsidTr="006E38FA">
        <w:trPr>
          <w:trHeight w:val="818"/>
        </w:trPr>
        <w:tc>
          <w:tcPr>
            <w:tcW w:w="1985" w:type="dxa"/>
            <w:shd w:val="clear" w:color="auto" w:fill="C6D9F1" w:themeFill="text2" w:themeFillTint="33"/>
          </w:tcPr>
          <w:p w14:paraId="64E40D36" w14:textId="77777777" w:rsidR="006E38FA" w:rsidRPr="009F05A6" w:rsidRDefault="006E38FA" w:rsidP="00E737C2">
            <w:pPr>
              <w:jc w:val="center"/>
              <w:rPr>
                <w:rFonts w:ascii="Bookman Old Style" w:hAnsi="Bookman Old Style"/>
                <w:b/>
                <w:sz w:val="24"/>
                <w:szCs w:val="24"/>
              </w:rPr>
            </w:pPr>
            <w:r w:rsidRPr="009F05A6">
              <w:rPr>
                <w:rFonts w:ascii="Bookman Old Style" w:hAnsi="Bookman Old Style"/>
                <w:b/>
                <w:sz w:val="24"/>
                <w:szCs w:val="24"/>
              </w:rPr>
              <w:t>PSHE</w:t>
            </w:r>
          </w:p>
        </w:tc>
        <w:tc>
          <w:tcPr>
            <w:tcW w:w="2282" w:type="dxa"/>
          </w:tcPr>
          <w:p w14:paraId="1BDBCE6D" w14:textId="77777777" w:rsidR="006E38FA" w:rsidRPr="009F05A6" w:rsidRDefault="006E38FA" w:rsidP="00033E30">
            <w:pPr>
              <w:rPr>
                <w:rFonts w:ascii="Bookman Old Style" w:hAnsi="Bookman Old Style"/>
                <w:b/>
                <w:sz w:val="24"/>
                <w:szCs w:val="24"/>
              </w:rPr>
            </w:pPr>
            <w:r>
              <w:rPr>
                <w:rFonts w:ascii="Bookman Old Style" w:hAnsi="Bookman Old Style"/>
                <w:b/>
                <w:sz w:val="24"/>
                <w:szCs w:val="24"/>
              </w:rPr>
              <w:t>Digital Wellbeing</w:t>
            </w:r>
          </w:p>
        </w:tc>
        <w:tc>
          <w:tcPr>
            <w:tcW w:w="3246" w:type="dxa"/>
          </w:tcPr>
          <w:p w14:paraId="5A8ADE19" w14:textId="77777777" w:rsidR="006E38FA" w:rsidRPr="003A08C5" w:rsidRDefault="006E38FA" w:rsidP="004F2F55">
            <w:pPr>
              <w:rPr>
                <w:rFonts w:ascii="Bookman Old Style" w:hAnsi="Bookman Old Style"/>
                <w:szCs w:val="24"/>
              </w:rPr>
            </w:pPr>
            <w:r>
              <w:rPr>
                <w:rFonts w:ascii="Bookman Old Style" w:hAnsi="Bookman Old Style"/>
                <w:szCs w:val="24"/>
              </w:rPr>
              <w:t>To understand the importance of Digital Wellbeing, using the internet positively and being aware of the risks and strategies to stay safe online.</w:t>
            </w:r>
          </w:p>
        </w:tc>
        <w:tc>
          <w:tcPr>
            <w:tcW w:w="1668" w:type="dxa"/>
          </w:tcPr>
          <w:p w14:paraId="28285937" w14:textId="77777777" w:rsidR="006E38FA" w:rsidRPr="003A08C5" w:rsidRDefault="006E38FA" w:rsidP="003A08C5">
            <w:pPr>
              <w:rPr>
                <w:rFonts w:ascii="Bookman Old Style" w:hAnsi="Bookman Old Style"/>
                <w:szCs w:val="24"/>
              </w:rPr>
            </w:pPr>
          </w:p>
        </w:tc>
      </w:tr>
      <w:tr w:rsidR="006E38FA" w:rsidRPr="009F05A6" w14:paraId="5F396E9F" w14:textId="77777777" w:rsidTr="006E38FA">
        <w:trPr>
          <w:trHeight w:val="909"/>
        </w:trPr>
        <w:tc>
          <w:tcPr>
            <w:tcW w:w="1985" w:type="dxa"/>
            <w:shd w:val="clear" w:color="auto" w:fill="C6D9F1" w:themeFill="text2" w:themeFillTint="33"/>
          </w:tcPr>
          <w:p w14:paraId="492A226A" w14:textId="77777777" w:rsidR="006E38FA" w:rsidRPr="009F05A6" w:rsidRDefault="006E38FA" w:rsidP="00E737C2">
            <w:pPr>
              <w:jc w:val="center"/>
              <w:rPr>
                <w:rFonts w:ascii="Bookman Old Style" w:hAnsi="Bookman Old Style"/>
                <w:b/>
                <w:sz w:val="24"/>
                <w:szCs w:val="24"/>
              </w:rPr>
            </w:pPr>
            <w:r w:rsidRPr="009F05A6">
              <w:rPr>
                <w:rFonts w:ascii="Bookman Old Style" w:hAnsi="Bookman Old Style"/>
                <w:b/>
                <w:sz w:val="24"/>
                <w:szCs w:val="24"/>
              </w:rPr>
              <w:t>PE/Games</w:t>
            </w:r>
          </w:p>
        </w:tc>
        <w:tc>
          <w:tcPr>
            <w:tcW w:w="2282" w:type="dxa"/>
          </w:tcPr>
          <w:p w14:paraId="707707CF" w14:textId="77777777" w:rsidR="006E38FA" w:rsidRDefault="006E38FA" w:rsidP="00E737C2">
            <w:pPr>
              <w:jc w:val="center"/>
              <w:rPr>
                <w:rFonts w:ascii="Bookman Old Style" w:hAnsi="Bookman Old Style"/>
                <w:b/>
                <w:sz w:val="24"/>
                <w:szCs w:val="24"/>
              </w:rPr>
            </w:pPr>
            <w:r>
              <w:rPr>
                <w:rFonts w:ascii="Bookman Old Style" w:hAnsi="Bookman Old Style"/>
                <w:b/>
                <w:sz w:val="24"/>
                <w:szCs w:val="24"/>
              </w:rPr>
              <w:t>Invasion Games</w:t>
            </w:r>
          </w:p>
          <w:p w14:paraId="21737F18" w14:textId="71164DF0" w:rsidR="006E38FA" w:rsidRDefault="006E38FA" w:rsidP="00E737C2">
            <w:pPr>
              <w:jc w:val="center"/>
              <w:rPr>
                <w:rFonts w:ascii="Bookman Old Style" w:hAnsi="Bookman Old Style"/>
                <w:b/>
                <w:sz w:val="24"/>
                <w:szCs w:val="24"/>
              </w:rPr>
            </w:pPr>
          </w:p>
          <w:p w14:paraId="7FB8EA9E" w14:textId="77777777" w:rsidR="007133C8" w:rsidRDefault="007133C8" w:rsidP="00E737C2">
            <w:pPr>
              <w:jc w:val="center"/>
              <w:rPr>
                <w:rFonts w:ascii="Bookman Old Style" w:hAnsi="Bookman Old Style"/>
                <w:b/>
                <w:sz w:val="24"/>
                <w:szCs w:val="24"/>
              </w:rPr>
            </w:pPr>
          </w:p>
          <w:p w14:paraId="66DF8EF6" w14:textId="77777777" w:rsidR="006E38FA" w:rsidRPr="009F05A6" w:rsidRDefault="006E38FA" w:rsidP="00E737C2">
            <w:pPr>
              <w:jc w:val="center"/>
              <w:rPr>
                <w:rFonts w:ascii="Bookman Old Style" w:hAnsi="Bookman Old Style"/>
                <w:b/>
                <w:sz w:val="24"/>
                <w:szCs w:val="24"/>
              </w:rPr>
            </w:pPr>
            <w:r>
              <w:rPr>
                <w:rFonts w:ascii="Bookman Old Style" w:hAnsi="Bookman Old Style"/>
                <w:b/>
                <w:sz w:val="24"/>
                <w:szCs w:val="24"/>
              </w:rPr>
              <w:t>Golden Mile</w:t>
            </w:r>
          </w:p>
        </w:tc>
        <w:tc>
          <w:tcPr>
            <w:tcW w:w="3246" w:type="dxa"/>
          </w:tcPr>
          <w:p w14:paraId="297C6C01" w14:textId="5E5EACC1" w:rsidR="006E38FA" w:rsidRDefault="006E38FA" w:rsidP="003A08C5">
            <w:pPr>
              <w:rPr>
                <w:rFonts w:ascii="Bookman Old Style" w:hAnsi="Bookman Old Style"/>
                <w:szCs w:val="24"/>
              </w:rPr>
            </w:pPr>
            <w:r>
              <w:rPr>
                <w:rFonts w:ascii="Bookman Old Style" w:hAnsi="Bookman Old Style"/>
                <w:szCs w:val="24"/>
              </w:rPr>
              <w:t xml:space="preserve">Gymnastics, </w:t>
            </w:r>
            <w:r w:rsidR="007133C8">
              <w:rPr>
                <w:rFonts w:ascii="Bookman Old Style" w:hAnsi="Bookman Old Style"/>
                <w:szCs w:val="24"/>
              </w:rPr>
              <w:t>Net and Wall games [Table Tennis]</w:t>
            </w:r>
          </w:p>
          <w:p w14:paraId="4CD63908" w14:textId="77777777" w:rsidR="007133C8" w:rsidRDefault="007133C8" w:rsidP="003A08C5">
            <w:pPr>
              <w:rPr>
                <w:rFonts w:ascii="Bookman Old Style" w:hAnsi="Bookman Old Style"/>
                <w:szCs w:val="24"/>
              </w:rPr>
            </w:pPr>
          </w:p>
          <w:p w14:paraId="254826C6" w14:textId="77777777" w:rsidR="006E38FA" w:rsidRPr="003A08C5" w:rsidRDefault="006E38FA" w:rsidP="003A08C5">
            <w:pPr>
              <w:rPr>
                <w:rFonts w:ascii="Bookman Old Style" w:hAnsi="Bookman Old Style"/>
                <w:szCs w:val="24"/>
              </w:rPr>
            </w:pPr>
            <w:r>
              <w:rPr>
                <w:rFonts w:ascii="Bookman Old Style" w:hAnsi="Bookman Old Style"/>
                <w:szCs w:val="24"/>
              </w:rPr>
              <w:t>To improve fitness and stamina through sustained running.</w:t>
            </w:r>
          </w:p>
        </w:tc>
        <w:tc>
          <w:tcPr>
            <w:tcW w:w="1668" w:type="dxa"/>
          </w:tcPr>
          <w:p w14:paraId="2C1FE8F9" w14:textId="77777777" w:rsidR="006E38FA" w:rsidRPr="003A08C5" w:rsidRDefault="006E38FA" w:rsidP="003A08C5">
            <w:pPr>
              <w:rPr>
                <w:rFonts w:ascii="Bookman Old Style" w:hAnsi="Bookman Old Style"/>
                <w:szCs w:val="24"/>
              </w:rPr>
            </w:pPr>
          </w:p>
        </w:tc>
      </w:tr>
    </w:tbl>
    <w:p w14:paraId="3955C59E" w14:textId="77777777" w:rsidR="00E737C2" w:rsidRPr="009F05A6" w:rsidRDefault="00E737C2" w:rsidP="00E737C2">
      <w:pPr>
        <w:jc w:val="center"/>
        <w:rPr>
          <w:rFonts w:ascii="Bookman Old Style" w:hAnsi="Bookman Old Style"/>
          <w:b/>
          <w:sz w:val="24"/>
          <w:szCs w:val="24"/>
        </w:rPr>
      </w:pPr>
    </w:p>
    <w:sectPr w:rsidR="00E737C2" w:rsidRPr="009F05A6">
      <w:headerReference w:type="even" r:id="rId8"/>
      <w:headerReference w:type="default" r:id="rId9"/>
      <w:headerReference w:type="firs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2A1A" w14:textId="77777777" w:rsidR="00D12780" w:rsidRDefault="00D12780" w:rsidP="004748DE">
      <w:pPr>
        <w:spacing w:after="0" w:line="240" w:lineRule="auto"/>
      </w:pPr>
      <w:r>
        <w:separator/>
      </w:r>
    </w:p>
  </w:endnote>
  <w:endnote w:type="continuationSeparator" w:id="0">
    <w:p w14:paraId="103FCA21" w14:textId="77777777" w:rsidR="00D12780" w:rsidRDefault="00D12780" w:rsidP="0047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21E8" w14:textId="77777777" w:rsidR="00D12780" w:rsidRDefault="00D12780" w:rsidP="004748DE">
      <w:pPr>
        <w:spacing w:after="0" w:line="240" w:lineRule="auto"/>
      </w:pPr>
      <w:r>
        <w:separator/>
      </w:r>
    </w:p>
  </w:footnote>
  <w:footnote w:type="continuationSeparator" w:id="0">
    <w:p w14:paraId="45EDF9AA" w14:textId="77777777" w:rsidR="00D12780" w:rsidRDefault="00D12780" w:rsidP="00474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46B6" w14:textId="77777777" w:rsidR="004748DE" w:rsidRDefault="00BC2A8E">
    <w:pPr>
      <w:pStyle w:val="Header"/>
    </w:pPr>
    <w:r>
      <w:rPr>
        <w:noProof/>
        <w:lang w:eastAsia="en-GB"/>
      </w:rPr>
      <w:pict w14:anchorId="0D68A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372313" o:spid="_x0000_s2050" type="#_x0000_t75" style="position:absolute;margin-left:0;margin-top:0;width:451pt;height:597.2pt;z-index:-251657216;mso-position-horizontal:center;mso-position-horizontal-relative:margin;mso-position-vertical:center;mso-position-vertical-relative:margin" o:allowincell="f">
          <v:imagedata r:id="rId1" o:title="new cr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FCA7" w14:textId="77777777" w:rsidR="004748DE" w:rsidRDefault="00BC2A8E">
    <w:pPr>
      <w:pStyle w:val="Header"/>
    </w:pPr>
    <w:r>
      <w:rPr>
        <w:noProof/>
        <w:lang w:eastAsia="en-GB"/>
      </w:rPr>
      <w:pict w14:anchorId="04046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372314" o:spid="_x0000_s2051" type="#_x0000_t75" style="position:absolute;margin-left:93.75pt;margin-top:136.5pt;width:365.3pt;height:483.75pt;z-index:-251656192;mso-position-horizontal-relative:margin;mso-position-vertical-relative:margin" o:allowincell="f">
          <v:imagedata r:id="rId1" o:title="new cr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CEC" w14:textId="77777777" w:rsidR="004748DE" w:rsidRDefault="00BC2A8E">
    <w:pPr>
      <w:pStyle w:val="Header"/>
    </w:pPr>
    <w:r>
      <w:rPr>
        <w:noProof/>
        <w:lang w:eastAsia="en-GB"/>
      </w:rPr>
      <w:pict w14:anchorId="382C8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372312" o:spid="_x0000_s2049" type="#_x0000_t75" style="position:absolute;margin-left:0;margin-top:0;width:451pt;height:597.2pt;z-index:-251658240;mso-position-horizontal:center;mso-position-horizontal-relative:margin;mso-position-vertical:center;mso-position-vertical-relative:margin" o:allowincell="f">
          <v:imagedata r:id="rId1" o:title="new cr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07599"/>
    <w:multiLevelType w:val="hybridMultilevel"/>
    <w:tmpl w:val="9DB8189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58305B"/>
    <w:multiLevelType w:val="hybridMultilevel"/>
    <w:tmpl w:val="17B83F3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C9593F"/>
    <w:multiLevelType w:val="hybridMultilevel"/>
    <w:tmpl w:val="486CE4D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29404060">
    <w:abstractNumId w:val="0"/>
  </w:num>
  <w:num w:numId="2" w16cid:durableId="313067072">
    <w:abstractNumId w:val="2"/>
  </w:num>
  <w:num w:numId="3" w16cid:durableId="1134132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C2"/>
    <w:rsid w:val="00026881"/>
    <w:rsid w:val="00033E30"/>
    <w:rsid w:val="00066D41"/>
    <w:rsid w:val="00173F73"/>
    <w:rsid w:val="00175D02"/>
    <w:rsid w:val="002C363E"/>
    <w:rsid w:val="002E080F"/>
    <w:rsid w:val="003269D4"/>
    <w:rsid w:val="003A08C5"/>
    <w:rsid w:val="003C71B0"/>
    <w:rsid w:val="00472A67"/>
    <w:rsid w:val="004748DE"/>
    <w:rsid w:val="0049082B"/>
    <w:rsid w:val="004F2D2F"/>
    <w:rsid w:val="004F2F55"/>
    <w:rsid w:val="00511BFE"/>
    <w:rsid w:val="00692958"/>
    <w:rsid w:val="006E38FA"/>
    <w:rsid w:val="007133C8"/>
    <w:rsid w:val="007379B0"/>
    <w:rsid w:val="00836E80"/>
    <w:rsid w:val="00883621"/>
    <w:rsid w:val="008A5277"/>
    <w:rsid w:val="00900059"/>
    <w:rsid w:val="00902D5F"/>
    <w:rsid w:val="009B25D1"/>
    <w:rsid w:val="009F05A6"/>
    <w:rsid w:val="009F54CB"/>
    <w:rsid w:val="009F6409"/>
    <w:rsid w:val="00A52FD1"/>
    <w:rsid w:val="00AD2D6E"/>
    <w:rsid w:val="00B906C0"/>
    <w:rsid w:val="00BA4AA5"/>
    <w:rsid w:val="00BC7C2E"/>
    <w:rsid w:val="00C90045"/>
    <w:rsid w:val="00CA503E"/>
    <w:rsid w:val="00D02955"/>
    <w:rsid w:val="00D12780"/>
    <w:rsid w:val="00DE70BC"/>
    <w:rsid w:val="00E22571"/>
    <w:rsid w:val="00E737C2"/>
    <w:rsid w:val="00E7505C"/>
    <w:rsid w:val="00ED5C82"/>
    <w:rsid w:val="00F400A8"/>
    <w:rsid w:val="00F92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4D84F5"/>
  <w15:docId w15:val="{0D9D267E-8955-42BD-B84A-9BAD26CC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4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8DE"/>
  </w:style>
  <w:style w:type="paragraph" w:styleId="Footer">
    <w:name w:val="footer"/>
    <w:basedOn w:val="Normal"/>
    <w:link w:val="FooterChar"/>
    <w:uiPriority w:val="99"/>
    <w:unhideWhenUsed/>
    <w:rsid w:val="00474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8DE"/>
  </w:style>
  <w:style w:type="character" w:styleId="Hyperlink">
    <w:name w:val="Hyperlink"/>
    <w:basedOn w:val="DefaultParagraphFont"/>
    <w:uiPriority w:val="99"/>
    <w:unhideWhenUsed/>
    <w:rsid w:val="003A0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10FF-8E4E-432A-849D-8417518A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Gastonross, Michaela</cp:lastModifiedBy>
  <cp:revision>21</cp:revision>
  <dcterms:created xsi:type="dcterms:W3CDTF">2021-12-15T16:11:00Z</dcterms:created>
  <dcterms:modified xsi:type="dcterms:W3CDTF">2023-01-16T15:39:00Z</dcterms:modified>
</cp:coreProperties>
</file>